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851"/>
        <w:gridCol w:w="1276"/>
        <w:gridCol w:w="1134"/>
        <w:gridCol w:w="1275"/>
        <w:gridCol w:w="567"/>
        <w:gridCol w:w="851"/>
      </w:tblGrid>
      <w:tr w:rsidR="001C6F74" w14:paraId="5B5D4630" w14:textId="77777777" w:rsidTr="00C240BA">
        <w:tc>
          <w:tcPr>
            <w:tcW w:w="10490" w:type="dxa"/>
            <w:gridSpan w:val="9"/>
          </w:tcPr>
          <w:p w14:paraId="612B7611" w14:textId="1BF2A627" w:rsidR="001C6F74" w:rsidRPr="001C6F74" w:rsidRDefault="001C6F74" w:rsidP="001C6F74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1C6F74">
              <w:rPr>
                <w:b/>
                <w:bCs/>
                <w:sz w:val="30"/>
                <w:szCs w:val="30"/>
              </w:rPr>
              <w:t>2020年人文学院“星光计划”汇总表</w:t>
            </w:r>
          </w:p>
        </w:tc>
      </w:tr>
      <w:tr w:rsidR="001C6F74" w14:paraId="0CA511BC" w14:textId="77777777" w:rsidTr="00166236">
        <w:tc>
          <w:tcPr>
            <w:tcW w:w="567" w:type="dxa"/>
          </w:tcPr>
          <w:p w14:paraId="245A7B60" w14:textId="33273C6F" w:rsidR="001C6F74" w:rsidRPr="00166236" w:rsidRDefault="001C6F74" w:rsidP="00166236">
            <w:pPr>
              <w:jc w:val="center"/>
              <w:rPr>
                <w:sz w:val="15"/>
                <w:szCs w:val="15"/>
              </w:rPr>
            </w:pPr>
            <w:r w:rsidRPr="00166236">
              <w:rPr>
                <w:rFonts w:ascii="宋体" w:eastAsia="宋体" w:hAnsi="宋体" w:cs="宋体"/>
                <w:spacing w:val="-2"/>
                <w:sz w:val="15"/>
                <w:szCs w:val="15"/>
                <w14:textOutline w14:w="2133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序号</w:t>
            </w:r>
          </w:p>
        </w:tc>
        <w:tc>
          <w:tcPr>
            <w:tcW w:w="2977" w:type="dxa"/>
          </w:tcPr>
          <w:p w14:paraId="3E3BE6D8" w14:textId="0346356F" w:rsidR="001C6F74" w:rsidRPr="00166236" w:rsidRDefault="001C6F74" w:rsidP="00166236">
            <w:pPr>
              <w:jc w:val="center"/>
              <w:rPr>
                <w:sz w:val="15"/>
                <w:szCs w:val="15"/>
              </w:rPr>
            </w:pPr>
            <w:r w:rsidRPr="00166236">
              <w:rPr>
                <w:rFonts w:ascii="宋体" w:eastAsia="宋体" w:hAnsi="宋体" w:cs="宋体"/>
                <w:spacing w:val="-2"/>
                <w:sz w:val="15"/>
                <w:szCs w:val="15"/>
                <w14:textOutline w14:w="2133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项目名称</w:t>
            </w:r>
          </w:p>
        </w:tc>
        <w:tc>
          <w:tcPr>
            <w:tcW w:w="992" w:type="dxa"/>
          </w:tcPr>
          <w:p w14:paraId="1B13C590" w14:textId="377CA543" w:rsidR="001C6F74" w:rsidRPr="00166236" w:rsidRDefault="001C6F74" w:rsidP="00166236">
            <w:pPr>
              <w:jc w:val="center"/>
              <w:rPr>
                <w:sz w:val="15"/>
                <w:szCs w:val="15"/>
              </w:rPr>
            </w:pPr>
            <w:r w:rsidRPr="00166236">
              <w:rPr>
                <w:rFonts w:ascii="宋体" w:eastAsia="宋体" w:hAnsi="宋体" w:cs="宋体"/>
                <w:spacing w:val="-2"/>
                <w:sz w:val="15"/>
                <w:szCs w:val="15"/>
                <w14:textOutline w14:w="2133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项目类别</w:t>
            </w:r>
          </w:p>
        </w:tc>
        <w:tc>
          <w:tcPr>
            <w:tcW w:w="851" w:type="dxa"/>
          </w:tcPr>
          <w:p w14:paraId="608ED7AA" w14:textId="43DCCF30" w:rsidR="001C6F74" w:rsidRPr="00166236" w:rsidRDefault="001C6F74" w:rsidP="00166236">
            <w:pPr>
              <w:jc w:val="center"/>
              <w:rPr>
                <w:sz w:val="15"/>
                <w:szCs w:val="15"/>
              </w:rPr>
            </w:pPr>
            <w:r w:rsidRPr="00166236">
              <w:rPr>
                <w:rFonts w:ascii="宋体" w:eastAsia="宋体" w:hAnsi="宋体" w:cs="宋体"/>
                <w:spacing w:val="-2"/>
                <w:sz w:val="15"/>
                <w:szCs w:val="15"/>
                <w14:textOutline w14:w="2133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作品分类</w:t>
            </w:r>
          </w:p>
        </w:tc>
        <w:tc>
          <w:tcPr>
            <w:tcW w:w="1276" w:type="dxa"/>
          </w:tcPr>
          <w:p w14:paraId="62F470FE" w14:textId="090538BC" w:rsidR="001C6F74" w:rsidRPr="00166236" w:rsidRDefault="001C6F74" w:rsidP="00166236">
            <w:pPr>
              <w:jc w:val="center"/>
              <w:rPr>
                <w:sz w:val="15"/>
                <w:szCs w:val="15"/>
              </w:rPr>
            </w:pPr>
            <w:r w:rsidRPr="00166236">
              <w:rPr>
                <w:rFonts w:ascii="宋体" w:eastAsia="宋体" w:hAnsi="宋体" w:cs="宋体"/>
                <w:spacing w:val="-4"/>
                <w:sz w:val="15"/>
                <w:szCs w:val="15"/>
                <w14:textOutline w14:w="2133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团队成员</w:t>
            </w:r>
          </w:p>
        </w:tc>
        <w:tc>
          <w:tcPr>
            <w:tcW w:w="1134" w:type="dxa"/>
          </w:tcPr>
          <w:p w14:paraId="569FB11D" w14:textId="285E4509" w:rsidR="001C6F74" w:rsidRPr="00166236" w:rsidRDefault="001C6F74" w:rsidP="00166236">
            <w:pPr>
              <w:jc w:val="center"/>
              <w:rPr>
                <w:sz w:val="15"/>
                <w:szCs w:val="15"/>
              </w:rPr>
            </w:pPr>
            <w:r w:rsidRPr="00166236">
              <w:rPr>
                <w:rFonts w:ascii="宋体" w:eastAsia="宋体" w:hAnsi="宋体" w:cs="宋体"/>
                <w:spacing w:val="-2"/>
                <w:sz w:val="15"/>
                <w:szCs w:val="15"/>
                <w14:textOutline w14:w="2133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项目负责人</w:t>
            </w:r>
          </w:p>
        </w:tc>
        <w:tc>
          <w:tcPr>
            <w:tcW w:w="1275" w:type="dxa"/>
          </w:tcPr>
          <w:p w14:paraId="475A9481" w14:textId="438B41B6" w:rsidR="001C6F74" w:rsidRPr="00166236" w:rsidRDefault="001C6F74" w:rsidP="00166236">
            <w:pPr>
              <w:jc w:val="center"/>
              <w:rPr>
                <w:sz w:val="15"/>
                <w:szCs w:val="15"/>
              </w:rPr>
            </w:pPr>
            <w:r w:rsidRPr="00166236">
              <w:rPr>
                <w:rFonts w:ascii="宋体" w:eastAsia="宋体" w:hAnsi="宋体" w:cs="宋体"/>
                <w:spacing w:val="-2"/>
                <w:sz w:val="15"/>
                <w:szCs w:val="15"/>
                <w14:textOutline w14:w="2133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项目指导老师</w:t>
            </w:r>
          </w:p>
        </w:tc>
        <w:tc>
          <w:tcPr>
            <w:tcW w:w="567" w:type="dxa"/>
          </w:tcPr>
          <w:p w14:paraId="78FFF313" w14:textId="5064BBFB" w:rsidR="001C6F74" w:rsidRPr="00166236" w:rsidRDefault="001C6F74" w:rsidP="00166236">
            <w:pPr>
              <w:jc w:val="center"/>
              <w:rPr>
                <w:sz w:val="15"/>
                <w:szCs w:val="15"/>
              </w:rPr>
            </w:pPr>
            <w:r w:rsidRPr="00166236">
              <w:rPr>
                <w:rFonts w:ascii="宋体" w:eastAsia="宋体" w:hAnsi="宋体" w:cs="宋体"/>
                <w:spacing w:val="-2"/>
                <w:sz w:val="15"/>
                <w:szCs w:val="15"/>
                <w14:textOutline w14:w="2133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奖项</w:t>
            </w:r>
          </w:p>
        </w:tc>
        <w:tc>
          <w:tcPr>
            <w:tcW w:w="851" w:type="dxa"/>
          </w:tcPr>
          <w:p w14:paraId="0E1D146B" w14:textId="438C765B" w:rsidR="001C6F74" w:rsidRPr="00166236" w:rsidRDefault="001C6F74" w:rsidP="00166236">
            <w:pPr>
              <w:jc w:val="center"/>
              <w:rPr>
                <w:sz w:val="15"/>
                <w:szCs w:val="15"/>
              </w:rPr>
            </w:pPr>
            <w:r w:rsidRPr="00166236">
              <w:rPr>
                <w:rFonts w:ascii="宋体" w:eastAsia="宋体" w:hAnsi="宋体" w:cs="宋体"/>
                <w:spacing w:val="-2"/>
                <w:sz w:val="15"/>
                <w:szCs w:val="15"/>
                <w14:textOutline w14:w="2133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结题结果</w:t>
            </w:r>
          </w:p>
        </w:tc>
      </w:tr>
      <w:tr w:rsidR="00C240BA" w14:paraId="4E6BD6AC" w14:textId="77777777" w:rsidTr="00166236">
        <w:tc>
          <w:tcPr>
            <w:tcW w:w="567" w:type="dxa"/>
          </w:tcPr>
          <w:p w14:paraId="33A60A00" w14:textId="5F032FA1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03DA7E64" w14:textId="18470AEF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网络文学出海情况及发展战略——基于“武侠世界”的调</w:t>
            </w:r>
            <w:r w:rsidRPr="00166236">
              <w:rPr>
                <w:rFonts w:ascii="宋体" w:eastAsia="宋体" w:hAnsi="宋体" w:cs="宋体"/>
                <w:spacing w:val="1"/>
                <w:sz w:val="18"/>
                <w:szCs w:val="18"/>
              </w:rPr>
              <w:t xml:space="preserve"> </w:t>
            </w:r>
            <w:proofErr w:type="gramStart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查研究</w:t>
            </w:r>
            <w:proofErr w:type="gramEnd"/>
          </w:p>
        </w:tc>
        <w:tc>
          <w:tcPr>
            <w:tcW w:w="992" w:type="dxa"/>
          </w:tcPr>
          <w:p w14:paraId="702F7461" w14:textId="787B2553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创新项目</w:t>
            </w:r>
          </w:p>
        </w:tc>
        <w:tc>
          <w:tcPr>
            <w:tcW w:w="851" w:type="dxa"/>
          </w:tcPr>
          <w:p w14:paraId="679093F6" w14:textId="2753CB54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I、哲学、社会</w:t>
            </w:r>
          </w:p>
        </w:tc>
        <w:tc>
          <w:tcPr>
            <w:tcW w:w="1276" w:type="dxa"/>
          </w:tcPr>
          <w:p w14:paraId="308945C5" w14:textId="54AC17D4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姜琪、章可欣、孙海宙、刘柳、叶清漪</w:t>
            </w:r>
          </w:p>
        </w:tc>
        <w:tc>
          <w:tcPr>
            <w:tcW w:w="1134" w:type="dxa"/>
          </w:tcPr>
          <w:p w14:paraId="1D4664A5" w14:textId="691AF056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proofErr w:type="gramStart"/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张晴瑶</w:t>
            </w:r>
            <w:proofErr w:type="gramEnd"/>
          </w:p>
        </w:tc>
        <w:tc>
          <w:tcPr>
            <w:tcW w:w="1275" w:type="dxa"/>
          </w:tcPr>
          <w:p w14:paraId="308FCBC2" w14:textId="498308A8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proofErr w:type="gramStart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单晓溪</w:t>
            </w:r>
            <w:proofErr w:type="gramEnd"/>
          </w:p>
        </w:tc>
        <w:tc>
          <w:tcPr>
            <w:tcW w:w="567" w:type="dxa"/>
          </w:tcPr>
          <w:p w14:paraId="1788A5B3" w14:textId="42EFE0B5" w:rsidR="00C240BA" w:rsidRPr="006B7FF2" w:rsidRDefault="00C240BA" w:rsidP="00166236">
            <w:pPr>
              <w:jc w:val="center"/>
              <w:rPr>
                <w:sz w:val="18"/>
                <w:szCs w:val="18"/>
              </w:rPr>
            </w:pPr>
            <w:r w:rsidRPr="006B7FF2">
              <w:rPr>
                <w:rFonts w:ascii="宋体" w:eastAsia="宋体" w:hAnsi="宋体" w:cs="宋体"/>
                <w:spacing w:val="-4"/>
                <w:sz w:val="18"/>
                <w:szCs w:val="18"/>
              </w:rPr>
              <w:t>一等奖</w:t>
            </w:r>
          </w:p>
        </w:tc>
        <w:tc>
          <w:tcPr>
            <w:tcW w:w="851" w:type="dxa"/>
          </w:tcPr>
          <w:p w14:paraId="70497DCB" w14:textId="078C6B21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合格</w:t>
            </w:r>
          </w:p>
        </w:tc>
      </w:tr>
      <w:tr w:rsidR="00C240BA" w14:paraId="549CE3AC" w14:textId="77777777" w:rsidTr="00166236">
        <w:tc>
          <w:tcPr>
            <w:tcW w:w="567" w:type="dxa"/>
          </w:tcPr>
          <w:p w14:paraId="1A175D21" w14:textId="30F68FA1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14:paraId="0D5C69E6" w14:textId="7DF0E7A1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“一带一路”沿线国家留学生汉语学习的困难及对策调查</w:t>
            </w:r>
            <w:r w:rsidRPr="00166236">
              <w:rPr>
                <w:rFonts w:ascii="宋体" w:eastAsia="宋体" w:hAnsi="宋体" w:cs="宋体"/>
                <w:spacing w:val="19"/>
                <w:w w:val="101"/>
                <w:sz w:val="18"/>
                <w:szCs w:val="18"/>
              </w:rPr>
              <w:t xml:space="preserve"> </w:t>
            </w: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研究——以在杭中亚留学生语法偏误为例</w:t>
            </w:r>
          </w:p>
        </w:tc>
        <w:tc>
          <w:tcPr>
            <w:tcW w:w="992" w:type="dxa"/>
          </w:tcPr>
          <w:p w14:paraId="2D5744CB" w14:textId="1DF30B05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创新项目</w:t>
            </w:r>
          </w:p>
        </w:tc>
        <w:tc>
          <w:tcPr>
            <w:tcW w:w="851" w:type="dxa"/>
          </w:tcPr>
          <w:p w14:paraId="07F6E7FB" w14:textId="0FFA784A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I、哲学、社会</w:t>
            </w:r>
          </w:p>
        </w:tc>
        <w:tc>
          <w:tcPr>
            <w:tcW w:w="1276" w:type="dxa"/>
          </w:tcPr>
          <w:p w14:paraId="262E3F8F" w14:textId="16E56E93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proofErr w:type="gramStart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刘千瑜</w:t>
            </w:r>
            <w:proofErr w:type="gramEnd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、刘秋芸、徐嘉蔚、杨莹、周瑶、曾</w:t>
            </w:r>
            <w:r w:rsidRPr="00166236">
              <w:rPr>
                <w:rFonts w:ascii="宋体" w:eastAsia="宋体" w:hAnsi="宋体" w:cs="宋体"/>
                <w:spacing w:val="7"/>
                <w:sz w:val="18"/>
                <w:szCs w:val="18"/>
              </w:rPr>
              <w:t xml:space="preserve"> </w:t>
            </w: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蔷薇、叶龄颖</w:t>
            </w:r>
          </w:p>
        </w:tc>
        <w:tc>
          <w:tcPr>
            <w:tcW w:w="1134" w:type="dxa"/>
          </w:tcPr>
          <w:p w14:paraId="57490D57" w14:textId="7ACFC003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何昕怡</w:t>
            </w:r>
          </w:p>
        </w:tc>
        <w:tc>
          <w:tcPr>
            <w:tcW w:w="1275" w:type="dxa"/>
          </w:tcPr>
          <w:p w14:paraId="2891ABE2" w14:textId="0F061F4A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proofErr w:type="gramStart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许剑宇</w:t>
            </w:r>
            <w:proofErr w:type="gramEnd"/>
          </w:p>
        </w:tc>
        <w:tc>
          <w:tcPr>
            <w:tcW w:w="567" w:type="dxa"/>
          </w:tcPr>
          <w:p w14:paraId="777BB871" w14:textId="78EB1872" w:rsidR="00C240BA" w:rsidRPr="006B7FF2" w:rsidRDefault="00C240BA" w:rsidP="00166236">
            <w:pPr>
              <w:jc w:val="center"/>
              <w:rPr>
                <w:sz w:val="18"/>
                <w:szCs w:val="18"/>
              </w:rPr>
            </w:pPr>
            <w:r w:rsidRPr="006B7FF2">
              <w:rPr>
                <w:rFonts w:ascii="宋体" w:eastAsia="宋体" w:hAnsi="宋体" w:cs="宋体"/>
                <w:spacing w:val="-4"/>
                <w:sz w:val="18"/>
                <w:szCs w:val="18"/>
              </w:rPr>
              <w:t>一等奖</w:t>
            </w:r>
          </w:p>
        </w:tc>
        <w:tc>
          <w:tcPr>
            <w:tcW w:w="851" w:type="dxa"/>
          </w:tcPr>
          <w:p w14:paraId="605FC1DB" w14:textId="6E15C0F3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合格</w:t>
            </w:r>
          </w:p>
        </w:tc>
      </w:tr>
      <w:tr w:rsidR="00C240BA" w14:paraId="06BFBCC8" w14:textId="77777777" w:rsidTr="00166236">
        <w:tc>
          <w:tcPr>
            <w:tcW w:w="567" w:type="dxa"/>
          </w:tcPr>
          <w:p w14:paraId="21D713A7" w14:textId="53982E13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14:paraId="5319C329" w14:textId="102C7C3A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中国城市化进程背景下的城中村改造调研——以杭州为例</w:t>
            </w:r>
          </w:p>
        </w:tc>
        <w:tc>
          <w:tcPr>
            <w:tcW w:w="992" w:type="dxa"/>
          </w:tcPr>
          <w:p w14:paraId="1E60DF67" w14:textId="15A67113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创新项目</w:t>
            </w:r>
          </w:p>
        </w:tc>
        <w:tc>
          <w:tcPr>
            <w:tcW w:w="851" w:type="dxa"/>
          </w:tcPr>
          <w:p w14:paraId="05672E4A" w14:textId="2D4C9BA1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I、哲学、社会</w:t>
            </w:r>
          </w:p>
        </w:tc>
        <w:tc>
          <w:tcPr>
            <w:tcW w:w="1276" w:type="dxa"/>
          </w:tcPr>
          <w:p w14:paraId="62678561" w14:textId="6EFB2C07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姚昕钰、李扬、王宇雁、陈茗茗</w:t>
            </w:r>
          </w:p>
        </w:tc>
        <w:tc>
          <w:tcPr>
            <w:tcW w:w="1134" w:type="dxa"/>
          </w:tcPr>
          <w:p w14:paraId="3874B26E" w14:textId="34D4FFC1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proofErr w:type="gramStart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金衍洲</w:t>
            </w:r>
            <w:proofErr w:type="gramEnd"/>
          </w:p>
        </w:tc>
        <w:tc>
          <w:tcPr>
            <w:tcW w:w="1275" w:type="dxa"/>
          </w:tcPr>
          <w:p w14:paraId="6FEDF7C8" w14:textId="6A6468A6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proofErr w:type="gramStart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单晓溪</w:t>
            </w:r>
            <w:proofErr w:type="gramEnd"/>
          </w:p>
        </w:tc>
        <w:tc>
          <w:tcPr>
            <w:tcW w:w="567" w:type="dxa"/>
          </w:tcPr>
          <w:p w14:paraId="17479AFC" w14:textId="290FAAD5" w:rsidR="00C240BA" w:rsidRPr="006B7FF2" w:rsidRDefault="00C240BA" w:rsidP="00166236">
            <w:pPr>
              <w:jc w:val="center"/>
              <w:rPr>
                <w:sz w:val="18"/>
                <w:szCs w:val="18"/>
              </w:rPr>
            </w:pPr>
            <w:r w:rsidRPr="006B7FF2">
              <w:rPr>
                <w:rFonts w:ascii="宋体" w:eastAsia="宋体" w:hAnsi="宋体" w:cs="宋体"/>
                <w:spacing w:val="-4"/>
                <w:sz w:val="18"/>
                <w:szCs w:val="18"/>
              </w:rPr>
              <w:t>一等奖</w:t>
            </w:r>
          </w:p>
        </w:tc>
        <w:tc>
          <w:tcPr>
            <w:tcW w:w="851" w:type="dxa"/>
          </w:tcPr>
          <w:p w14:paraId="31117B9B" w14:textId="591970E3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合格</w:t>
            </w:r>
          </w:p>
        </w:tc>
      </w:tr>
      <w:tr w:rsidR="00C240BA" w14:paraId="271F9A0F" w14:textId="77777777" w:rsidTr="00166236">
        <w:tc>
          <w:tcPr>
            <w:tcW w:w="567" w:type="dxa"/>
          </w:tcPr>
          <w:p w14:paraId="04BA0579" w14:textId="400CA78E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14:paraId="6F70AB00" w14:textId="4084CC6D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志愿服务理念的创新与发展——基于杭州“时间银行+时间</w:t>
            </w:r>
            <w:r w:rsidRPr="00166236">
              <w:rPr>
                <w:rFonts w:ascii="宋体" w:eastAsia="宋体" w:hAnsi="宋体" w:cs="宋体"/>
                <w:spacing w:val="9"/>
                <w:w w:val="101"/>
                <w:sz w:val="18"/>
                <w:szCs w:val="18"/>
              </w:rPr>
              <w:t xml:space="preserve"> </w:t>
            </w: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币”模式的思考与探索</w:t>
            </w:r>
          </w:p>
        </w:tc>
        <w:tc>
          <w:tcPr>
            <w:tcW w:w="992" w:type="dxa"/>
          </w:tcPr>
          <w:p w14:paraId="505D1A1B" w14:textId="41A34345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创新项目</w:t>
            </w:r>
          </w:p>
        </w:tc>
        <w:tc>
          <w:tcPr>
            <w:tcW w:w="851" w:type="dxa"/>
          </w:tcPr>
          <w:p w14:paraId="1EBF686F" w14:textId="2F588775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I、哲学、社会</w:t>
            </w:r>
          </w:p>
        </w:tc>
        <w:tc>
          <w:tcPr>
            <w:tcW w:w="1276" w:type="dxa"/>
          </w:tcPr>
          <w:p w14:paraId="30163002" w14:textId="725161BA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周越妮、陈婷婷、汪倩茜</w:t>
            </w:r>
          </w:p>
        </w:tc>
        <w:tc>
          <w:tcPr>
            <w:tcW w:w="1134" w:type="dxa"/>
          </w:tcPr>
          <w:p w14:paraId="5E3C93B7" w14:textId="371F0EB0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黄文娴</w:t>
            </w:r>
          </w:p>
        </w:tc>
        <w:tc>
          <w:tcPr>
            <w:tcW w:w="1275" w:type="dxa"/>
          </w:tcPr>
          <w:p w14:paraId="54FBCF43" w14:textId="3D8341FD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李海明</w:t>
            </w:r>
          </w:p>
        </w:tc>
        <w:tc>
          <w:tcPr>
            <w:tcW w:w="567" w:type="dxa"/>
          </w:tcPr>
          <w:p w14:paraId="5B4B19E0" w14:textId="6F876EC2" w:rsidR="00C240BA" w:rsidRPr="006B7FF2" w:rsidRDefault="00C240BA" w:rsidP="00166236">
            <w:pPr>
              <w:jc w:val="center"/>
              <w:rPr>
                <w:sz w:val="18"/>
                <w:szCs w:val="18"/>
              </w:rPr>
            </w:pPr>
            <w:r w:rsidRPr="006B7FF2">
              <w:rPr>
                <w:rFonts w:ascii="宋体" w:eastAsia="宋体" w:hAnsi="宋体" w:cs="宋体"/>
                <w:spacing w:val="-4"/>
                <w:sz w:val="18"/>
                <w:szCs w:val="18"/>
              </w:rPr>
              <w:t>二等奖</w:t>
            </w:r>
          </w:p>
        </w:tc>
        <w:tc>
          <w:tcPr>
            <w:tcW w:w="851" w:type="dxa"/>
          </w:tcPr>
          <w:p w14:paraId="6B2C8CBA" w14:textId="39B0FF3D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合格</w:t>
            </w:r>
          </w:p>
        </w:tc>
      </w:tr>
      <w:tr w:rsidR="00C240BA" w14:paraId="64F2E81F" w14:textId="77777777" w:rsidTr="00166236">
        <w:tc>
          <w:tcPr>
            <w:tcW w:w="567" w:type="dxa"/>
          </w:tcPr>
          <w:p w14:paraId="0265E6E1" w14:textId="563C9D40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5</w:t>
            </w:r>
          </w:p>
        </w:tc>
        <w:tc>
          <w:tcPr>
            <w:tcW w:w="2977" w:type="dxa"/>
            <w:vAlign w:val="center"/>
          </w:tcPr>
          <w:p w14:paraId="1A56E669" w14:textId="6E699523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“结构—行动”视角下快递</w:t>
            </w:r>
            <w:proofErr w:type="gramStart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员城市</w:t>
            </w:r>
            <w:proofErr w:type="gramEnd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生存行动策略研究——</w:t>
            </w:r>
            <w:r w:rsidRPr="00166236">
              <w:rPr>
                <w:rFonts w:ascii="宋体" w:eastAsia="宋体" w:hAnsi="宋体" w:cs="宋体"/>
                <w:spacing w:val="19"/>
                <w:w w:val="101"/>
                <w:sz w:val="18"/>
                <w:szCs w:val="18"/>
              </w:rPr>
              <w:t xml:space="preserve"> </w:t>
            </w: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基于杭州的样本分析</w:t>
            </w:r>
          </w:p>
        </w:tc>
        <w:tc>
          <w:tcPr>
            <w:tcW w:w="992" w:type="dxa"/>
          </w:tcPr>
          <w:p w14:paraId="12D2051E" w14:textId="638B4757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创新项目</w:t>
            </w:r>
          </w:p>
        </w:tc>
        <w:tc>
          <w:tcPr>
            <w:tcW w:w="851" w:type="dxa"/>
          </w:tcPr>
          <w:p w14:paraId="1E1B1882" w14:textId="713CB689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I、哲学、社会</w:t>
            </w:r>
          </w:p>
        </w:tc>
        <w:tc>
          <w:tcPr>
            <w:tcW w:w="1276" w:type="dxa"/>
          </w:tcPr>
          <w:p w14:paraId="1087E715" w14:textId="41338F1E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吴心如、黄文娴、蔡心蕙、孙昊敏</w:t>
            </w:r>
          </w:p>
        </w:tc>
        <w:tc>
          <w:tcPr>
            <w:tcW w:w="1134" w:type="dxa"/>
          </w:tcPr>
          <w:p w14:paraId="48B8B86A" w14:textId="72065AB8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孙晴</w:t>
            </w:r>
          </w:p>
        </w:tc>
        <w:tc>
          <w:tcPr>
            <w:tcW w:w="1275" w:type="dxa"/>
          </w:tcPr>
          <w:p w14:paraId="7187A5A7" w14:textId="78D34977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5"/>
                <w:sz w:val="18"/>
                <w:szCs w:val="18"/>
              </w:rPr>
              <w:t>陈晓玲</w:t>
            </w:r>
          </w:p>
        </w:tc>
        <w:tc>
          <w:tcPr>
            <w:tcW w:w="567" w:type="dxa"/>
          </w:tcPr>
          <w:p w14:paraId="7BEAEE20" w14:textId="5CB6478D" w:rsidR="00C240BA" w:rsidRPr="006B7FF2" w:rsidRDefault="00C240BA" w:rsidP="00166236">
            <w:pPr>
              <w:jc w:val="center"/>
              <w:rPr>
                <w:sz w:val="18"/>
                <w:szCs w:val="18"/>
              </w:rPr>
            </w:pPr>
            <w:r w:rsidRPr="006B7FF2">
              <w:rPr>
                <w:rFonts w:ascii="宋体" w:eastAsia="宋体" w:hAnsi="宋体" w:cs="宋体"/>
                <w:spacing w:val="-4"/>
                <w:sz w:val="18"/>
                <w:szCs w:val="18"/>
              </w:rPr>
              <w:t>二等奖</w:t>
            </w:r>
          </w:p>
        </w:tc>
        <w:tc>
          <w:tcPr>
            <w:tcW w:w="851" w:type="dxa"/>
          </w:tcPr>
          <w:p w14:paraId="7EBE4891" w14:textId="57E3C6A9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合格</w:t>
            </w:r>
          </w:p>
        </w:tc>
      </w:tr>
      <w:tr w:rsidR="00C240BA" w14:paraId="2E191FDD" w14:textId="77777777" w:rsidTr="00166236">
        <w:tc>
          <w:tcPr>
            <w:tcW w:w="567" w:type="dxa"/>
          </w:tcPr>
          <w:p w14:paraId="55BFDA6E" w14:textId="58492473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</w:p>
        </w:tc>
        <w:tc>
          <w:tcPr>
            <w:tcW w:w="2977" w:type="dxa"/>
            <w:vAlign w:val="center"/>
          </w:tcPr>
          <w:p w14:paraId="3C2BA0C0" w14:textId="09082E91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突发性公共卫生事件中社区的应对与效果分析——以杭州</w:t>
            </w:r>
            <w:r w:rsidRPr="00166236">
              <w:rPr>
                <w:rFonts w:ascii="宋体" w:eastAsia="宋体" w:hAnsi="宋体" w:cs="宋体"/>
                <w:spacing w:val="6"/>
                <w:sz w:val="18"/>
                <w:szCs w:val="18"/>
              </w:rPr>
              <w:t xml:space="preserve"> </w:t>
            </w: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市余杭</w:t>
            </w:r>
            <w:proofErr w:type="gramStart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区乔司</w:t>
            </w:r>
            <w:proofErr w:type="gramEnd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街道的社区应对新冠病毒为例</w:t>
            </w:r>
          </w:p>
        </w:tc>
        <w:tc>
          <w:tcPr>
            <w:tcW w:w="992" w:type="dxa"/>
          </w:tcPr>
          <w:p w14:paraId="70C2CA14" w14:textId="19EF1B8A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创新项目</w:t>
            </w:r>
          </w:p>
        </w:tc>
        <w:tc>
          <w:tcPr>
            <w:tcW w:w="851" w:type="dxa"/>
          </w:tcPr>
          <w:p w14:paraId="7BCF436B" w14:textId="05002CB7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I、哲学、社会</w:t>
            </w:r>
          </w:p>
        </w:tc>
        <w:tc>
          <w:tcPr>
            <w:tcW w:w="1276" w:type="dxa"/>
          </w:tcPr>
          <w:p w14:paraId="595A5E46" w14:textId="72C02911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蒋婷、曹益铭、徐馨怡、钟淏楠、章湄悠、</w:t>
            </w:r>
            <w:r w:rsidRPr="00166236">
              <w:rPr>
                <w:rFonts w:ascii="宋体" w:eastAsia="宋体" w:hAnsi="宋体" w:cs="宋体"/>
                <w:spacing w:val="9"/>
                <w:sz w:val="18"/>
                <w:szCs w:val="18"/>
              </w:rPr>
              <w:t xml:space="preserve"> </w:t>
            </w: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于炜、江朝梅、沈贝柠</w:t>
            </w:r>
          </w:p>
        </w:tc>
        <w:tc>
          <w:tcPr>
            <w:tcW w:w="1134" w:type="dxa"/>
          </w:tcPr>
          <w:p w14:paraId="7ADF8DC0" w14:textId="50F4610B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潘丽霞</w:t>
            </w:r>
          </w:p>
        </w:tc>
        <w:tc>
          <w:tcPr>
            <w:tcW w:w="1275" w:type="dxa"/>
          </w:tcPr>
          <w:p w14:paraId="6D4DF549" w14:textId="4A3BC42E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刘俊峰</w:t>
            </w:r>
          </w:p>
        </w:tc>
        <w:tc>
          <w:tcPr>
            <w:tcW w:w="567" w:type="dxa"/>
          </w:tcPr>
          <w:p w14:paraId="62C7D925" w14:textId="71E1E2BD" w:rsidR="00C240BA" w:rsidRPr="006B7FF2" w:rsidRDefault="00C240BA" w:rsidP="00166236">
            <w:pPr>
              <w:jc w:val="center"/>
              <w:rPr>
                <w:sz w:val="18"/>
                <w:szCs w:val="18"/>
              </w:rPr>
            </w:pPr>
            <w:r w:rsidRPr="006B7FF2">
              <w:rPr>
                <w:rFonts w:ascii="宋体" w:eastAsia="宋体" w:hAnsi="宋体" w:cs="宋体"/>
                <w:spacing w:val="-4"/>
                <w:sz w:val="18"/>
                <w:szCs w:val="18"/>
              </w:rPr>
              <w:t>二等奖</w:t>
            </w:r>
          </w:p>
        </w:tc>
        <w:tc>
          <w:tcPr>
            <w:tcW w:w="851" w:type="dxa"/>
          </w:tcPr>
          <w:p w14:paraId="27E24260" w14:textId="01C45830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合格</w:t>
            </w:r>
          </w:p>
        </w:tc>
      </w:tr>
      <w:tr w:rsidR="00C240BA" w14:paraId="72C33982" w14:textId="77777777" w:rsidTr="00166236">
        <w:tc>
          <w:tcPr>
            <w:tcW w:w="567" w:type="dxa"/>
          </w:tcPr>
          <w:p w14:paraId="57246E41" w14:textId="6477CFB9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</w:p>
        </w:tc>
        <w:tc>
          <w:tcPr>
            <w:tcW w:w="2977" w:type="dxa"/>
            <w:vAlign w:val="center"/>
          </w:tcPr>
          <w:p w14:paraId="2BA696BF" w14:textId="6368E571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诗以载道：钱塘江诗路与沿江六大古城</w:t>
            </w:r>
            <w:proofErr w:type="gramStart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文旅资源</w:t>
            </w:r>
            <w:proofErr w:type="gramEnd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开发</w:t>
            </w:r>
          </w:p>
        </w:tc>
        <w:tc>
          <w:tcPr>
            <w:tcW w:w="992" w:type="dxa"/>
          </w:tcPr>
          <w:p w14:paraId="30F1DCC7" w14:textId="4A370CD9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创新项目</w:t>
            </w:r>
          </w:p>
        </w:tc>
        <w:tc>
          <w:tcPr>
            <w:tcW w:w="851" w:type="dxa"/>
          </w:tcPr>
          <w:p w14:paraId="49AF8B65" w14:textId="3CF4B0C8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I、哲学、社会</w:t>
            </w:r>
          </w:p>
        </w:tc>
        <w:tc>
          <w:tcPr>
            <w:tcW w:w="1276" w:type="dxa"/>
          </w:tcPr>
          <w:p w14:paraId="6E837802" w14:textId="122EBB3B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proofErr w:type="gramStart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朱鸽妮</w:t>
            </w:r>
            <w:proofErr w:type="gramEnd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、邱逸、姚苏芸、朱艾、殷兴潮</w:t>
            </w:r>
          </w:p>
        </w:tc>
        <w:tc>
          <w:tcPr>
            <w:tcW w:w="1134" w:type="dxa"/>
          </w:tcPr>
          <w:p w14:paraId="449FC828" w14:textId="25D1805B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徐樱姿</w:t>
            </w:r>
          </w:p>
        </w:tc>
        <w:tc>
          <w:tcPr>
            <w:tcW w:w="1275" w:type="dxa"/>
          </w:tcPr>
          <w:p w14:paraId="7135E631" w14:textId="77777777" w:rsidR="00C240BA" w:rsidRPr="00166236" w:rsidRDefault="00C240BA" w:rsidP="00166236">
            <w:pPr>
              <w:spacing w:before="65" w:line="222" w:lineRule="auto"/>
              <w:ind w:firstLine="35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徐杨</w:t>
            </w:r>
          </w:p>
          <w:p w14:paraId="40CE81DE" w14:textId="3BCCDC6A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丁贤勇</w:t>
            </w:r>
          </w:p>
        </w:tc>
        <w:tc>
          <w:tcPr>
            <w:tcW w:w="567" w:type="dxa"/>
          </w:tcPr>
          <w:p w14:paraId="4D590B99" w14:textId="3D3096AA" w:rsidR="00C240BA" w:rsidRPr="006B7FF2" w:rsidRDefault="00C240BA" w:rsidP="00166236">
            <w:pPr>
              <w:jc w:val="center"/>
              <w:rPr>
                <w:sz w:val="18"/>
                <w:szCs w:val="18"/>
              </w:rPr>
            </w:pPr>
            <w:r w:rsidRPr="006B7FF2">
              <w:rPr>
                <w:rFonts w:ascii="宋体" w:eastAsia="宋体" w:hAnsi="宋体" w:cs="宋体"/>
                <w:spacing w:val="-4"/>
                <w:sz w:val="18"/>
                <w:szCs w:val="18"/>
              </w:rPr>
              <w:t>二等奖</w:t>
            </w:r>
          </w:p>
        </w:tc>
        <w:tc>
          <w:tcPr>
            <w:tcW w:w="851" w:type="dxa"/>
          </w:tcPr>
          <w:p w14:paraId="6C1EC046" w14:textId="0C10CE87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合格</w:t>
            </w:r>
          </w:p>
        </w:tc>
      </w:tr>
      <w:tr w:rsidR="00C240BA" w:rsidRPr="00532019" w14:paraId="1370F58B" w14:textId="77777777" w:rsidTr="00166236">
        <w:tc>
          <w:tcPr>
            <w:tcW w:w="567" w:type="dxa"/>
          </w:tcPr>
          <w:p w14:paraId="5374174E" w14:textId="7BCFD18E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8</w:t>
            </w:r>
          </w:p>
        </w:tc>
        <w:tc>
          <w:tcPr>
            <w:tcW w:w="2977" w:type="dxa"/>
            <w:vAlign w:val="center"/>
          </w:tcPr>
          <w:p w14:paraId="27AEE6FA" w14:textId="6EA71D7C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基层社会治理“杭州模式”的实践探索与优化路径——基</w:t>
            </w:r>
            <w:r w:rsidRPr="00166236">
              <w:rPr>
                <w:rFonts w:ascii="宋体" w:eastAsia="宋体" w:hAnsi="宋体" w:cs="宋体"/>
                <w:spacing w:val="10"/>
                <w:sz w:val="18"/>
                <w:szCs w:val="18"/>
              </w:rPr>
              <w:t xml:space="preserve"> </w:t>
            </w: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于对杭州市下城区“武林大妈”个案的考察</w:t>
            </w:r>
          </w:p>
        </w:tc>
        <w:tc>
          <w:tcPr>
            <w:tcW w:w="992" w:type="dxa"/>
          </w:tcPr>
          <w:p w14:paraId="7BDFBDEA" w14:textId="1C230347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创新项目</w:t>
            </w:r>
          </w:p>
        </w:tc>
        <w:tc>
          <w:tcPr>
            <w:tcW w:w="851" w:type="dxa"/>
          </w:tcPr>
          <w:p w14:paraId="5185A395" w14:textId="06417D8F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I、哲学、社会</w:t>
            </w:r>
          </w:p>
        </w:tc>
        <w:tc>
          <w:tcPr>
            <w:tcW w:w="1276" w:type="dxa"/>
          </w:tcPr>
          <w:p w14:paraId="0EE1626C" w14:textId="197A845C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孙晴、陈于凡、李暄妍、褚欣然、潘丽</w:t>
            </w:r>
            <w:proofErr w:type="gramStart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烨</w:t>
            </w:r>
            <w:proofErr w:type="gramEnd"/>
          </w:p>
        </w:tc>
        <w:tc>
          <w:tcPr>
            <w:tcW w:w="1134" w:type="dxa"/>
          </w:tcPr>
          <w:p w14:paraId="77899429" w14:textId="0C3473C0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proofErr w:type="gramStart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施天旗</w:t>
            </w:r>
            <w:proofErr w:type="gramEnd"/>
          </w:p>
        </w:tc>
        <w:tc>
          <w:tcPr>
            <w:tcW w:w="1275" w:type="dxa"/>
          </w:tcPr>
          <w:p w14:paraId="7405DB4F" w14:textId="53493450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5"/>
                <w:sz w:val="18"/>
                <w:szCs w:val="18"/>
              </w:rPr>
              <w:t>陈晓玲</w:t>
            </w:r>
          </w:p>
        </w:tc>
        <w:tc>
          <w:tcPr>
            <w:tcW w:w="567" w:type="dxa"/>
          </w:tcPr>
          <w:p w14:paraId="1FBB4DA1" w14:textId="3A68B74E" w:rsidR="00C240BA" w:rsidRPr="006B7FF2" w:rsidRDefault="00C240BA" w:rsidP="00166236">
            <w:pPr>
              <w:jc w:val="center"/>
              <w:rPr>
                <w:sz w:val="18"/>
                <w:szCs w:val="18"/>
              </w:rPr>
            </w:pPr>
            <w:r w:rsidRPr="006B7FF2">
              <w:rPr>
                <w:rFonts w:ascii="宋体" w:eastAsia="宋体" w:hAnsi="宋体" w:cs="宋体"/>
                <w:spacing w:val="-4"/>
                <w:sz w:val="18"/>
                <w:szCs w:val="18"/>
              </w:rPr>
              <w:t>二等奖</w:t>
            </w:r>
          </w:p>
        </w:tc>
        <w:tc>
          <w:tcPr>
            <w:tcW w:w="851" w:type="dxa"/>
          </w:tcPr>
          <w:p w14:paraId="6F9DCA90" w14:textId="5E4D07CC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合格</w:t>
            </w:r>
          </w:p>
        </w:tc>
      </w:tr>
      <w:tr w:rsidR="00C240BA" w14:paraId="36EAFF84" w14:textId="77777777" w:rsidTr="00166236">
        <w:tc>
          <w:tcPr>
            <w:tcW w:w="567" w:type="dxa"/>
          </w:tcPr>
          <w:p w14:paraId="580F2EAF" w14:textId="4C30FC7E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9</w:t>
            </w:r>
          </w:p>
        </w:tc>
        <w:tc>
          <w:tcPr>
            <w:tcW w:w="2977" w:type="dxa"/>
            <w:vAlign w:val="center"/>
          </w:tcPr>
          <w:p w14:paraId="597EE0F1" w14:textId="0E535062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1"/>
                <w:sz w:val="18"/>
                <w:szCs w:val="18"/>
              </w:rPr>
              <w:t>文化传承助力乡村振兴：以上虞大善小</w:t>
            </w:r>
            <w:proofErr w:type="gramStart"/>
            <w:r w:rsidRPr="00166236">
              <w:rPr>
                <w:rFonts w:ascii="宋体" w:eastAsia="宋体" w:hAnsi="宋体" w:cs="宋体"/>
                <w:spacing w:val="-1"/>
                <w:sz w:val="18"/>
                <w:szCs w:val="18"/>
              </w:rPr>
              <w:t>坞</w:t>
            </w:r>
            <w:proofErr w:type="gramEnd"/>
            <w:r w:rsidRPr="00166236">
              <w:rPr>
                <w:rFonts w:ascii="宋体" w:eastAsia="宋体" w:hAnsi="宋体" w:cs="宋体"/>
                <w:spacing w:val="-1"/>
                <w:sz w:val="18"/>
                <w:szCs w:val="18"/>
              </w:rPr>
              <w:t>村“瓷”“善”</w:t>
            </w:r>
            <w:r w:rsidRPr="00166236">
              <w:rPr>
                <w:rFonts w:ascii="宋体" w:eastAsia="宋体" w:hAnsi="宋体" w:cs="宋体"/>
                <w:spacing w:val="19"/>
                <w:sz w:val="18"/>
                <w:szCs w:val="18"/>
              </w:rPr>
              <w:t xml:space="preserve"> </w:t>
            </w: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文化为例</w:t>
            </w:r>
          </w:p>
        </w:tc>
        <w:tc>
          <w:tcPr>
            <w:tcW w:w="992" w:type="dxa"/>
          </w:tcPr>
          <w:p w14:paraId="73885092" w14:textId="2D3F7494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创新项目</w:t>
            </w:r>
          </w:p>
        </w:tc>
        <w:tc>
          <w:tcPr>
            <w:tcW w:w="851" w:type="dxa"/>
          </w:tcPr>
          <w:p w14:paraId="4F87D4C5" w14:textId="76681559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I、哲学、社会</w:t>
            </w:r>
          </w:p>
        </w:tc>
        <w:tc>
          <w:tcPr>
            <w:tcW w:w="1276" w:type="dxa"/>
          </w:tcPr>
          <w:p w14:paraId="28FA5A6A" w14:textId="1207F165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姚昕钰、钱伟暖、俞江娅、顾开灵洁</w:t>
            </w:r>
          </w:p>
        </w:tc>
        <w:tc>
          <w:tcPr>
            <w:tcW w:w="1134" w:type="dxa"/>
          </w:tcPr>
          <w:p w14:paraId="276B6DF9" w14:textId="55C45F1F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谭雯莉</w:t>
            </w:r>
          </w:p>
        </w:tc>
        <w:tc>
          <w:tcPr>
            <w:tcW w:w="1275" w:type="dxa"/>
          </w:tcPr>
          <w:p w14:paraId="5F66BEA6" w14:textId="69820146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刘俊峰</w:t>
            </w:r>
          </w:p>
        </w:tc>
        <w:tc>
          <w:tcPr>
            <w:tcW w:w="567" w:type="dxa"/>
          </w:tcPr>
          <w:p w14:paraId="03ACD44E" w14:textId="3B77D28A" w:rsidR="00C240BA" w:rsidRPr="006B7FF2" w:rsidRDefault="00C240BA" w:rsidP="00166236">
            <w:pPr>
              <w:jc w:val="center"/>
              <w:rPr>
                <w:sz w:val="18"/>
                <w:szCs w:val="18"/>
              </w:rPr>
            </w:pPr>
            <w:r w:rsidRPr="006B7FF2">
              <w:rPr>
                <w:rFonts w:ascii="宋体" w:eastAsia="宋体" w:hAnsi="宋体" w:cs="宋体"/>
                <w:spacing w:val="-4"/>
                <w:sz w:val="18"/>
                <w:szCs w:val="18"/>
              </w:rPr>
              <w:t>二等奖</w:t>
            </w:r>
          </w:p>
        </w:tc>
        <w:tc>
          <w:tcPr>
            <w:tcW w:w="851" w:type="dxa"/>
          </w:tcPr>
          <w:p w14:paraId="18595A54" w14:textId="7ED4D87D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合格</w:t>
            </w:r>
          </w:p>
        </w:tc>
      </w:tr>
      <w:tr w:rsidR="00C240BA" w14:paraId="7BFCF467" w14:textId="77777777" w:rsidTr="00166236">
        <w:tc>
          <w:tcPr>
            <w:tcW w:w="567" w:type="dxa"/>
          </w:tcPr>
          <w:p w14:paraId="39049E37" w14:textId="468223E1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10</w:t>
            </w:r>
          </w:p>
        </w:tc>
        <w:tc>
          <w:tcPr>
            <w:tcW w:w="2977" w:type="dxa"/>
            <w:vAlign w:val="center"/>
          </w:tcPr>
          <w:p w14:paraId="01366DDE" w14:textId="09A73AF2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2"/>
                <w:sz w:val="18"/>
                <w:szCs w:val="18"/>
              </w:rPr>
              <w:t>立足共同基因，创新基层治理:“文化仪式助推县域善治”</w:t>
            </w:r>
            <w:r w:rsidRPr="00166236">
              <w:rPr>
                <w:rFonts w:ascii="宋体" w:eastAsia="宋体" w:hAnsi="宋体" w:cs="宋体"/>
                <w:spacing w:val="19"/>
                <w:sz w:val="18"/>
                <w:szCs w:val="18"/>
              </w:rPr>
              <w:t xml:space="preserve"> </w:t>
            </w: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模式的调查及研究——以嘉善为例</w:t>
            </w:r>
          </w:p>
        </w:tc>
        <w:tc>
          <w:tcPr>
            <w:tcW w:w="992" w:type="dxa"/>
          </w:tcPr>
          <w:p w14:paraId="20218583" w14:textId="6F8CFEF9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创新项目</w:t>
            </w:r>
          </w:p>
        </w:tc>
        <w:tc>
          <w:tcPr>
            <w:tcW w:w="851" w:type="dxa"/>
          </w:tcPr>
          <w:p w14:paraId="410BBE58" w14:textId="0F1E84FB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I、哲学、社会</w:t>
            </w:r>
          </w:p>
        </w:tc>
        <w:tc>
          <w:tcPr>
            <w:tcW w:w="1276" w:type="dxa"/>
          </w:tcPr>
          <w:p w14:paraId="7A920D72" w14:textId="20E041AA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proofErr w:type="gramStart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刘茵如</w:t>
            </w:r>
            <w:proofErr w:type="gramEnd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、郭晓彦、王婷婷、卢婧</w:t>
            </w:r>
          </w:p>
        </w:tc>
        <w:tc>
          <w:tcPr>
            <w:tcW w:w="1134" w:type="dxa"/>
          </w:tcPr>
          <w:p w14:paraId="501ABDE8" w14:textId="5643DE3D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proofErr w:type="gramStart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徐欣兰</w:t>
            </w:r>
            <w:proofErr w:type="gramEnd"/>
          </w:p>
        </w:tc>
        <w:tc>
          <w:tcPr>
            <w:tcW w:w="1275" w:type="dxa"/>
          </w:tcPr>
          <w:p w14:paraId="2CF451E9" w14:textId="04B1AEF1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5"/>
                <w:sz w:val="18"/>
                <w:szCs w:val="18"/>
              </w:rPr>
              <w:t>陈晓玲</w:t>
            </w:r>
          </w:p>
        </w:tc>
        <w:tc>
          <w:tcPr>
            <w:tcW w:w="567" w:type="dxa"/>
          </w:tcPr>
          <w:p w14:paraId="33F72F50" w14:textId="2F9112CB" w:rsidR="00C240BA" w:rsidRPr="006B7FF2" w:rsidRDefault="00C240BA" w:rsidP="00166236">
            <w:pPr>
              <w:jc w:val="center"/>
              <w:rPr>
                <w:sz w:val="18"/>
                <w:szCs w:val="18"/>
              </w:rPr>
            </w:pPr>
            <w:r w:rsidRPr="006B7FF2">
              <w:rPr>
                <w:rFonts w:ascii="宋体" w:eastAsia="宋体" w:hAnsi="宋体" w:cs="宋体"/>
                <w:spacing w:val="-3"/>
                <w:sz w:val="18"/>
                <w:szCs w:val="18"/>
              </w:rPr>
              <w:t>三等奖</w:t>
            </w:r>
          </w:p>
        </w:tc>
        <w:tc>
          <w:tcPr>
            <w:tcW w:w="851" w:type="dxa"/>
          </w:tcPr>
          <w:p w14:paraId="2CDED778" w14:textId="6B8AB4E9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合格</w:t>
            </w:r>
          </w:p>
        </w:tc>
      </w:tr>
      <w:tr w:rsidR="00C240BA" w14:paraId="45D00C34" w14:textId="77777777" w:rsidTr="00166236">
        <w:tc>
          <w:tcPr>
            <w:tcW w:w="567" w:type="dxa"/>
          </w:tcPr>
          <w:p w14:paraId="068EE631" w14:textId="434B2D34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11</w:t>
            </w:r>
          </w:p>
        </w:tc>
        <w:tc>
          <w:tcPr>
            <w:tcW w:w="2977" w:type="dxa"/>
            <w:vAlign w:val="center"/>
          </w:tcPr>
          <w:p w14:paraId="33219A07" w14:textId="361206B9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混合式学习背景下大学生线上学习参与度提升策略研究—</w:t>
            </w:r>
            <w:r w:rsidRPr="00166236">
              <w:rPr>
                <w:rFonts w:ascii="宋体" w:eastAsia="宋体" w:hAnsi="宋体" w:cs="宋体"/>
                <w:spacing w:val="9"/>
                <w:sz w:val="18"/>
                <w:szCs w:val="18"/>
              </w:rPr>
              <w:t xml:space="preserve"> </w:t>
            </w: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—以杭州师范大学为例</w:t>
            </w:r>
          </w:p>
        </w:tc>
        <w:tc>
          <w:tcPr>
            <w:tcW w:w="992" w:type="dxa"/>
          </w:tcPr>
          <w:p w14:paraId="2B1EC92C" w14:textId="6C98B115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创新项目</w:t>
            </w:r>
          </w:p>
        </w:tc>
        <w:tc>
          <w:tcPr>
            <w:tcW w:w="851" w:type="dxa"/>
          </w:tcPr>
          <w:p w14:paraId="57187387" w14:textId="38CE7694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I、哲学、社会</w:t>
            </w:r>
          </w:p>
        </w:tc>
        <w:tc>
          <w:tcPr>
            <w:tcW w:w="1276" w:type="dxa"/>
          </w:tcPr>
          <w:p w14:paraId="6014D403" w14:textId="63A7E0A8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俞静、丁欣楠、张佳萍、陈怡珺</w:t>
            </w:r>
          </w:p>
        </w:tc>
        <w:tc>
          <w:tcPr>
            <w:tcW w:w="1134" w:type="dxa"/>
          </w:tcPr>
          <w:p w14:paraId="1A166C5B" w14:textId="3A628584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孟佳烨</w:t>
            </w:r>
          </w:p>
        </w:tc>
        <w:tc>
          <w:tcPr>
            <w:tcW w:w="1275" w:type="dxa"/>
          </w:tcPr>
          <w:p w14:paraId="69479CCC" w14:textId="70A8F5C9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李海明</w:t>
            </w:r>
          </w:p>
        </w:tc>
        <w:tc>
          <w:tcPr>
            <w:tcW w:w="567" w:type="dxa"/>
          </w:tcPr>
          <w:p w14:paraId="7B5731B8" w14:textId="1CEA223F" w:rsidR="00C240BA" w:rsidRPr="006B7FF2" w:rsidRDefault="00C240BA" w:rsidP="00166236">
            <w:pPr>
              <w:jc w:val="center"/>
              <w:rPr>
                <w:sz w:val="18"/>
                <w:szCs w:val="18"/>
              </w:rPr>
            </w:pPr>
            <w:r w:rsidRPr="006B7FF2">
              <w:rPr>
                <w:rFonts w:ascii="宋体" w:eastAsia="宋体" w:hAnsi="宋体" w:cs="宋体"/>
                <w:spacing w:val="-3"/>
                <w:sz w:val="18"/>
                <w:szCs w:val="18"/>
              </w:rPr>
              <w:t>三等奖</w:t>
            </w:r>
          </w:p>
        </w:tc>
        <w:tc>
          <w:tcPr>
            <w:tcW w:w="851" w:type="dxa"/>
          </w:tcPr>
          <w:p w14:paraId="5B1B6A76" w14:textId="5D309909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合格</w:t>
            </w:r>
          </w:p>
        </w:tc>
      </w:tr>
      <w:tr w:rsidR="00C240BA" w14:paraId="22363CB1" w14:textId="77777777" w:rsidTr="00166236">
        <w:tc>
          <w:tcPr>
            <w:tcW w:w="567" w:type="dxa"/>
          </w:tcPr>
          <w:p w14:paraId="437DC4AE" w14:textId="2C6BD96B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12</w:t>
            </w:r>
          </w:p>
        </w:tc>
        <w:tc>
          <w:tcPr>
            <w:tcW w:w="2977" w:type="dxa"/>
            <w:vAlign w:val="center"/>
          </w:tcPr>
          <w:p w14:paraId="4AEF1702" w14:textId="4080ADF8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疫情形势下在线教育遭遇的挑战及对策研究</w:t>
            </w:r>
            <w:r w:rsidRPr="00166236">
              <w:rPr>
                <w:rFonts w:ascii="宋体" w:eastAsia="宋体" w:hAnsi="宋体" w:cs="宋体"/>
                <w:spacing w:val="9"/>
                <w:w w:val="101"/>
                <w:sz w:val="18"/>
                <w:szCs w:val="18"/>
              </w:rPr>
              <w:t xml:space="preserve"> </w:t>
            </w: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——以非一线</w:t>
            </w:r>
            <w:r w:rsidRPr="00166236"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城市大连市为例</w:t>
            </w:r>
          </w:p>
        </w:tc>
        <w:tc>
          <w:tcPr>
            <w:tcW w:w="992" w:type="dxa"/>
          </w:tcPr>
          <w:p w14:paraId="515292B9" w14:textId="239EE39A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创新项目</w:t>
            </w:r>
          </w:p>
        </w:tc>
        <w:tc>
          <w:tcPr>
            <w:tcW w:w="851" w:type="dxa"/>
          </w:tcPr>
          <w:p w14:paraId="67D3ABBB" w14:textId="218E62FD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H、教育</w:t>
            </w:r>
          </w:p>
        </w:tc>
        <w:tc>
          <w:tcPr>
            <w:tcW w:w="1276" w:type="dxa"/>
          </w:tcPr>
          <w:p w14:paraId="3E700DAF" w14:textId="6E7847CB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proofErr w:type="gramStart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丹馨</w:t>
            </w:r>
            <w:proofErr w:type="gramEnd"/>
          </w:p>
        </w:tc>
        <w:tc>
          <w:tcPr>
            <w:tcW w:w="1134" w:type="dxa"/>
          </w:tcPr>
          <w:p w14:paraId="6BC9C9DD" w14:textId="17672651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proofErr w:type="gramStart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洪润涵</w:t>
            </w:r>
            <w:proofErr w:type="gramEnd"/>
          </w:p>
        </w:tc>
        <w:tc>
          <w:tcPr>
            <w:tcW w:w="1275" w:type="dxa"/>
          </w:tcPr>
          <w:p w14:paraId="37521494" w14:textId="6B35B6BB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蒋丹馨</w:t>
            </w:r>
          </w:p>
        </w:tc>
        <w:tc>
          <w:tcPr>
            <w:tcW w:w="567" w:type="dxa"/>
          </w:tcPr>
          <w:p w14:paraId="62EC3DD1" w14:textId="06B024D0" w:rsidR="00C240BA" w:rsidRPr="006B7FF2" w:rsidRDefault="00C240BA" w:rsidP="00166236">
            <w:pPr>
              <w:jc w:val="center"/>
              <w:rPr>
                <w:sz w:val="18"/>
                <w:szCs w:val="18"/>
              </w:rPr>
            </w:pPr>
            <w:r w:rsidRPr="006B7FF2">
              <w:rPr>
                <w:rFonts w:ascii="宋体" w:eastAsia="宋体" w:hAnsi="宋体" w:cs="宋体"/>
                <w:spacing w:val="-3"/>
                <w:sz w:val="18"/>
                <w:szCs w:val="18"/>
              </w:rPr>
              <w:t>三等奖</w:t>
            </w:r>
          </w:p>
        </w:tc>
        <w:tc>
          <w:tcPr>
            <w:tcW w:w="851" w:type="dxa"/>
          </w:tcPr>
          <w:p w14:paraId="1C0C62C7" w14:textId="2E810339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合格</w:t>
            </w:r>
          </w:p>
        </w:tc>
      </w:tr>
      <w:tr w:rsidR="00C240BA" w14:paraId="5F37A7B4" w14:textId="77777777" w:rsidTr="00166236">
        <w:tc>
          <w:tcPr>
            <w:tcW w:w="567" w:type="dxa"/>
          </w:tcPr>
          <w:p w14:paraId="43EA01DE" w14:textId="26657C5F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lastRenderedPageBreak/>
              <w:t>13</w:t>
            </w:r>
          </w:p>
        </w:tc>
        <w:tc>
          <w:tcPr>
            <w:tcW w:w="2977" w:type="dxa"/>
            <w:vAlign w:val="center"/>
          </w:tcPr>
          <w:p w14:paraId="03568010" w14:textId="1E611A1C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青年婚恋观的研究——基于杭州样本</w:t>
            </w:r>
          </w:p>
        </w:tc>
        <w:tc>
          <w:tcPr>
            <w:tcW w:w="992" w:type="dxa"/>
          </w:tcPr>
          <w:p w14:paraId="287B9432" w14:textId="0E337699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创新项目</w:t>
            </w:r>
          </w:p>
        </w:tc>
        <w:tc>
          <w:tcPr>
            <w:tcW w:w="851" w:type="dxa"/>
          </w:tcPr>
          <w:p w14:paraId="27F1065A" w14:textId="67597790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I、哲学、社会</w:t>
            </w:r>
          </w:p>
        </w:tc>
        <w:tc>
          <w:tcPr>
            <w:tcW w:w="1276" w:type="dxa"/>
          </w:tcPr>
          <w:p w14:paraId="648D6969" w14:textId="6E4CC10D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王建平、马杭慧、曾靖雯、叶素瑶</w:t>
            </w:r>
          </w:p>
        </w:tc>
        <w:tc>
          <w:tcPr>
            <w:tcW w:w="1134" w:type="dxa"/>
          </w:tcPr>
          <w:p w14:paraId="2011BC42" w14:textId="11970597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曹雨轲</w:t>
            </w:r>
          </w:p>
        </w:tc>
        <w:tc>
          <w:tcPr>
            <w:tcW w:w="1275" w:type="dxa"/>
          </w:tcPr>
          <w:p w14:paraId="63700505" w14:textId="69BE1AB0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5"/>
                <w:sz w:val="18"/>
                <w:szCs w:val="18"/>
              </w:rPr>
              <w:t>陈晓玲</w:t>
            </w:r>
          </w:p>
        </w:tc>
        <w:tc>
          <w:tcPr>
            <w:tcW w:w="567" w:type="dxa"/>
          </w:tcPr>
          <w:p w14:paraId="5B7D70E0" w14:textId="3D12D1EA" w:rsidR="00C240BA" w:rsidRPr="006B7FF2" w:rsidRDefault="00C240BA" w:rsidP="00166236">
            <w:pPr>
              <w:jc w:val="center"/>
              <w:rPr>
                <w:sz w:val="18"/>
                <w:szCs w:val="18"/>
              </w:rPr>
            </w:pPr>
            <w:r w:rsidRPr="006B7FF2">
              <w:rPr>
                <w:rFonts w:ascii="宋体" w:eastAsia="宋体" w:hAnsi="宋体" w:cs="宋体"/>
                <w:spacing w:val="-3"/>
                <w:sz w:val="18"/>
                <w:szCs w:val="18"/>
              </w:rPr>
              <w:t>三等奖</w:t>
            </w:r>
          </w:p>
        </w:tc>
        <w:tc>
          <w:tcPr>
            <w:tcW w:w="851" w:type="dxa"/>
          </w:tcPr>
          <w:p w14:paraId="766015F7" w14:textId="160BE124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合格</w:t>
            </w:r>
          </w:p>
        </w:tc>
      </w:tr>
      <w:tr w:rsidR="00C240BA" w14:paraId="452F6B5E" w14:textId="77777777" w:rsidTr="00166236">
        <w:tc>
          <w:tcPr>
            <w:tcW w:w="567" w:type="dxa"/>
          </w:tcPr>
          <w:p w14:paraId="617F8219" w14:textId="60C8E177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14</w:t>
            </w:r>
          </w:p>
        </w:tc>
        <w:tc>
          <w:tcPr>
            <w:tcW w:w="2977" w:type="dxa"/>
            <w:vAlign w:val="center"/>
          </w:tcPr>
          <w:p w14:paraId="157E85B3" w14:textId="77777777" w:rsidR="00C240BA" w:rsidRPr="00166236" w:rsidRDefault="00C240BA" w:rsidP="00166236">
            <w:pPr>
              <w:spacing w:before="98" w:line="181" w:lineRule="auto"/>
              <w:ind w:firstLine="7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熟人社会</w:t>
            </w:r>
            <w:proofErr w:type="gramStart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”</w:t>
            </w:r>
            <w:proofErr w:type="gramEnd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“半熟人社会”“陌生人社会”</w:t>
            </w:r>
            <w:r w:rsidRPr="00166236">
              <w:rPr>
                <w:rFonts w:ascii="宋体" w:eastAsia="宋体" w:hAnsi="宋体" w:cs="宋体"/>
                <w:spacing w:val="2"/>
                <w:sz w:val="18"/>
                <w:szCs w:val="18"/>
              </w:rPr>
              <w:t xml:space="preserve">  </w:t>
            </w: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三种</w:t>
            </w:r>
            <w:r w:rsidRPr="00166236">
              <w:rPr>
                <w:rFonts w:ascii="宋体" w:eastAsia="宋体" w:hAnsi="宋体" w:cs="宋体"/>
                <w:spacing w:val="1"/>
                <w:w w:val="101"/>
                <w:sz w:val="18"/>
                <w:szCs w:val="18"/>
              </w:rPr>
              <w:t xml:space="preserve">  </w:t>
            </w: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社会</w:t>
            </w:r>
          </w:p>
          <w:p w14:paraId="73AEE5F3" w14:textId="31DBD3FC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类型下垃圾分类治理深化研究</w:t>
            </w:r>
          </w:p>
        </w:tc>
        <w:tc>
          <w:tcPr>
            <w:tcW w:w="992" w:type="dxa"/>
          </w:tcPr>
          <w:p w14:paraId="17B8988F" w14:textId="5960279D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创新项目</w:t>
            </w:r>
          </w:p>
        </w:tc>
        <w:tc>
          <w:tcPr>
            <w:tcW w:w="851" w:type="dxa"/>
          </w:tcPr>
          <w:p w14:paraId="1FC17467" w14:textId="58DC8D4C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I、哲学、社会</w:t>
            </w:r>
          </w:p>
        </w:tc>
        <w:tc>
          <w:tcPr>
            <w:tcW w:w="1276" w:type="dxa"/>
          </w:tcPr>
          <w:p w14:paraId="5B9B4DB6" w14:textId="20257F98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殷兴潮、姚苏芸、林海颖、金哲、徐樱姿、</w:t>
            </w:r>
            <w:r w:rsidRPr="00166236">
              <w:rPr>
                <w:rFonts w:ascii="宋体" w:eastAsia="宋体" w:hAnsi="宋体" w:cs="宋体"/>
                <w:spacing w:val="9"/>
                <w:w w:val="101"/>
                <w:sz w:val="18"/>
                <w:szCs w:val="18"/>
              </w:rPr>
              <w:t xml:space="preserve"> </w:t>
            </w: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应陈超、徐天舒</w:t>
            </w:r>
          </w:p>
        </w:tc>
        <w:tc>
          <w:tcPr>
            <w:tcW w:w="1134" w:type="dxa"/>
          </w:tcPr>
          <w:p w14:paraId="70012518" w14:textId="599C9BAC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proofErr w:type="gramStart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方常仙</w:t>
            </w:r>
            <w:proofErr w:type="gramEnd"/>
          </w:p>
        </w:tc>
        <w:tc>
          <w:tcPr>
            <w:tcW w:w="1275" w:type="dxa"/>
          </w:tcPr>
          <w:p w14:paraId="680CEAD3" w14:textId="4FBFA938" w:rsidR="00C240BA" w:rsidRPr="00166236" w:rsidRDefault="00C240BA" w:rsidP="00166236">
            <w:pPr>
              <w:spacing w:before="26" w:line="181" w:lineRule="auto"/>
              <w:ind w:firstLine="296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丁贤勇</w:t>
            </w:r>
            <w:r w:rsidR="006B7FF2">
              <w:rPr>
                <w:rFonts w:ascii="宋体" w:eastAsia="宋体" w:hAnsi="宋体" w:cs="宋体" w:hint="eastAsia"/>
                <w:spacing w:val="-4"/>
                <w:sz w:val="18"/>
                <w:szCs w:val="18"/>
              </w:rPr>
              <w:t>、</w:t>
            </w:r>
          </w:p>
          <w:p w14:paraId="52999C95" w14:textId="675C0756" w:rsidR="00C240BA" w:rsidRPr="00166236" w:rsidRDefault="00C240BA" w:rsidP="00166236">
            <w:pPr>
              <w:spacing w:before="26" w:line="181" w:lineRule="auto"/>
              <w:ind w:firstLine="35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徐杨</w:t>
            </w:r>
            <w:r w:rsidR="006B7FF2"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、</w:t>
            </w:r>
          </w:p>
          <w:p w14:paraId="76F8EBB9" w14:textId="6A18EA9A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6"/>
                <w:sz w:val="18"/>
                <w:szCs w:val="18"/>
              </w:rPr>
              <w:t>夏卫东</w:t>
            </w:r>
          </w:p>
        </w:tc>
        <w:tc>
          <w:tcPr>
            <w:tcW w:w="567" w:type="dxa"/>
          </w:tcPr>
          <w:p w14:paraId="46780886" w14:textId="58ECF40E" w:rsidR="00C240BA" w:rsidRPr="006B7FF2" w:rsidRDefault="00C240BA" w:rsidP="00166236">
            <w:pPr>
              <w:jc w:val="center"/>
              <w:rPr>
                <w:sz w:val="18"/>
                <w:szCs w:val="18"/>
              </w:rPr>
            </w:pPr>
            <w:r w:rsidRPr="006B7FF2">
              <w:rPr>
                <w:rFonts w:ascii="宋体" w:eastAsia="宋体" w:hAnsi="宋体" w:cs="宋体"/>
                <w:spacing w:val="-3"/>
                <w:sz w:val="18"/>
                <w:szCs w:val="18"/>
              </w:rPr>
              <w:t>三等奖</w:t>
            </w:r>
          </w:p>
        </w:tc>
        <w:tc>
          <w:tcPr>
            <w:tcW w:w="851" w:type="dxa"/>
          </w:tcPr>
          <w:p w14:paraId="05EBE150" w14:textId="155B9C53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合格</w:t>
            </w:r>
          </w:p>
        </w:tc>
      </w:tr>
      <w:tr w:rsidR="00C240BA" w14:paraId="2A20BB9C" w14:textId="77777777" w:rsidTr="00166236">
        <w:tc>
          <w:tcPr>
            <w:tcW w:w="567" w:type="dxa"/>
          </w:tcPr>
          <w:p w14:paraId="48B04F2F" w14:textId="7688CA74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15</w:t>
            </w:r>
          </w:p>
        </w:tc>
        <w:tc>
          <w:tcPr>
            <w:tcW w:w="2977" w:type="dxa"/>
            <w:vAlign w:val="center"/>
          </w:tcPr>
          <w:p w14:paraId="2EDA8E2D" w14:textId="78CBCE15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地域文化视域下对浙</w:t>
            </w:r>
            <w:proofErr w:type="gramStart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南方言</w:t>
            </w:r>
            <w:proofErr w:type="gramEnd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蛮话的保护与传承</w:t>
            </w:r>
          </w:p>
        </w:tc>
        <w:tc>
          <w:tcPr>
            <w:tcW w:w="992" w:type="dxa"/>
          </w:tcPr>
          <w:p w14:paraId="118D0E7F" w14:textId="3DADE4E7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创新项目</w:t>
            </w:r>
          </w:p>
        </w:tc>
        <w:tc>
          <w:tcPr>
            <w:tcW w:w="851" w:type="dxa"/>
          </w:tcPr>
          <w:p w14:paraId="6B71CFD0" w14:textId="533353B3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I、哲学、社会</w:t>
            </w:r>
          </w:p>
        </w:tc>
        <w:tc>
          <w:tcPr>
            <w:tcW w:w="1276" w:type="dxa"/>
          </w:tcPr>
          <w:p w14:paraId="083E48D1" w14:textId="731ED570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黄文娴、沈梦、王之翔、郑涵译、黄凌伶</w:t>
            </w:r>
          </w:p>
        </w:tc>
        <w:tc>
          <w:tcPr>
            <w:tcW w:w="1134" w:type="dxa"/>
          </w:tcPr>
          <w:p w14:paraId="587C1CEB" w14:textId="00EF1A9C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proofErr w:type="gramStart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倪</w:t>
            </w:r>
            <w:proofErr w:type="gramEnd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可可</w:t>
            </w:r>
          </w:p>
        </w:tc>
        <w:tc>
          <w:tcPr>
            <w:tcW w:w="1275" w:type="dxa"/>
          </w:tcPr>
          <w:p w14:paraId="2C6E368B" w14:textId="6FDC7BF4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张薇</w:t>
            </w:r>
          </w:p>
        </w:tc>
        <w:tc>
          <w:tcPr>
            <w:tcW w:w="567" w:type="dxa"/>
          </w:tcPr>
          <w:p w14:paraId="1B2F3DCD" w14:textId="788C4310" w:rsidR="00C240BA" w:rsidRPr="006B7FF2" w:rsidRDefault="00C240BA" w:rsidP="00166236">
            <w:pPr>
              <w:jc w:val="center"/>
              <w:rPr>
                <w:sz w:val="18"/>
                <w:szCs w:val="18"/>
              </w:rPr>
            </w:pPr>
            <w:r w:rsidRPr="006B7FF2">
              <w:rPr>
                <w:rFonts w:ascii="宋体" w:eastAsia="宋体" w:hAnsi="宋体" w:cs="宋体"/>
                <w:spacing w:val="-3"/>
                <w:sz w:val="18"/>
                <w:szCs w:val="18"/>
              </w:rPr>
              <w:t>三等奖</w:t>
            </w:r>
          </w:p>
        </w:tc>
        <w:tc>
          <w:tcPr>
            <w:tcW w:w="851" w:type="dxa"/>
          </w:tcPr>
          <w:p w14:paraId="7E62AA00" w14:textId="37F5B91F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合格</w:t>
            </w:r>
          </w:p>
        </w:tc>
      </w:tr>
      <w:tr w:rsidR="00C240BA" w14:paraId="5068FE4E" w14:textId="77777777" w:rsidTr="00166236">
        <w:tc>
          <w:tcPr>
            <w:tcW w:w="567" w:type="dxa"/>
          </w:tcPr>
          <w:p w14:paraId="633AB7D1" w14:textId="68CB9AEC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16</w:t>
            </w:r>
          </w:p>
        </w:tc>
        <w:tc>
          <w:tcPr>
            <w:tcW w:w="2977" w:type="dxa"/>
            <w:vAlign w:val="center"/>
          </w:tcPr>
          <w:p w14:paraId="5EAAC02A" w14:textId="66034692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消费社会下大学生网络购物消费心理分析——基于杭州的</w:t>
            </w:r>
            <w:r w:rsidRPr="00166236">
              <w:rPr>
                <w:rFonts w:ascii="宋体" w:eastAsia="宋体" w:hAnsi="宋体" w:cs="宋体"/>
                <w:spacing w:val="8"/>
                <w:sz w:val="18"/>
                <w:szCs w:val="18"/>
              </w:rPr>
              <w:t xml:space="preserve"> </w:t>
            </w: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样本</w:t>
            </w:r>
          </w:p>
        </w:tc>
        <w:tc>
          <w:tcPr>
            <w:tcW w:w="992" w:type="dxa"/>
          </w:tcPr>
          <w:p w14:paraId="579AF308" w14:textId="26B72C07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创新项目</w:t>
            </w:r>
          </w:p>
        </w:tc>
        <w:tc>
          <w:tcPr>
            <w:tcW w:w="851" w:type="dxa"/>
          </w:tcPr>
          <w:p w14:paraId="6E6A69B2" w14:textId="5C20CBFA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I、哲学、社会</w:t>
            </w:r>
          </w:p>
        </w:tc>
        <w:tc>
          <w:tcPr>
            <w:tcW w:w="1276" w:type="dxa"/>
          </w:tcPr>
          <w:p w14:paraId="0365D22C" w14:textId="713E21F0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钱书逸、周政、徐宇轩、孙越</w:t>
            </w:r>
          </w:p>
        </w:tc>
        <w:tc>
          <w:tcPr>
            <w:tcW w:w="1134" w:type="dxa"/>
          </w:tcPr>
          <w:p w14:paraId="743C82E0" w14:textId="77A8F882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proofErr w:type="gramStart"/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张哲欣</w:t>
            </w:r>
            <w:proofErr w:type="gramEnd"/>
          </w:p>
        </w:tc>
        <w:tc>
          <w:tcPr>
            <w:tcW w:w="1275" w:type="dxa"/>
          </w:tcPr>
          <w:p w14:paraId="5075C19C" w14:textId="28528B0A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proofErr w:type="gramStart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余慧菊</w:t>
            </w:r>
            <w:proofErr w:type="gramEnd"/>
          </w:p>
        </w:tc>
        <w:tc>
          <w:tcPr>
            <w:tcW w:w="567" w:type="dxa"/>
          </w:tcPr>
          <w:p w14:paraId="50916FC9" w14:textId="01ACC332" w:rsidR="00C240BA" w:rsidRPr="006B7FF2" w:rsidRDefault="00C240BA" w:rsidP="00166236">
            <w:pPr>
              <w:jc w:val="center"/>
              <w:rPr>
                <w:sz w:val="18"/>
                <w:szCs w:val="18"/>
              </w:rPr>
            </w:pPr>
            <w:r w:rsidRPr="006B7FF2">
              <w:rPr>
                <w:rFonts w:ascii="宋体" w:eastAsia="宋体" w:hAnsi="宋体" w:cs="宋体"/>
                <w:spacing w:val="-3"/>
                <w:sz w:val="18"/>
                <w:szCs w:val="18"/>
              </w:rPr>
              <w:t>三等奖</w:t>
            </w:r>
          </w:p>
        </w:tc>
        <w:tc>
          <w:tcPr>
            <w:tcW w:w="851" w:type="dxa"/>
          </w:tcPr>
          <w:p w14:paraId="767A645B" w14:textId="5BC9105B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合格</w:t>
            </w:r>
          </w:p>
        </w:tc>
      </w:tr>
      <w:tr w:rsidR="00C240BA" w14:paraId="20154BA0" w14:textId="77777777" w:rsidTr="00166236">
        <w:tc>
          <w:tcPr>
            <w:tcW w:w="567" w:type="dxa"/>
          </w:tcPr>
          <w:p w14:paraId="1EE02A03" w14:textId="4B855FEE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17</w:t>
            </w:r>
          </w:p>
        </w:tc>
        <w:tc>
          <w:tcPr>
            <w:tcW w:w="2977" w:type="dxa"/>
            <w:vAlign w:val="center"/>
          </w:tcPr>
          <w:p w14:paraId="18B86B7E" w14:textId="56BE1B61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非遗抢救后的乡居宗教习俗如何在城镇化进程中获得再</w:t>
            </w:r>
            <w:r w:rsidRPr="00166236">
              <w:rPr>
                <w:rFonts w:ascii="宋体" w:eastAsia="宋体" w:hAnsi="宋体" w:cs="宋体"/>
                <w:spacing w:val="7"/>
                <w:w w:val="101"/>
                <w:sz w:val="18"/>
                <w:szCs w:val="18"/>
              </w:rPr>
              <w:t xml:space="preserve"> </w:t>
            </w: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生？——基于浙江打醮习俗调查研究</w:t>
            </w:r>
          </w:p>
        </w:tc>
        <w:tc>
          <w:tcPr>
            <w:tcW w:w="992" w:type="dxa"/>
          </w:tcPr>
          <w:p w14:paraId="76006F4D" w14:textId="562D43FC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创新项目</w:t>
            </w:r>
          </w:p>
        </w:tc>
        <w:tc>
          <w:tcPr>
            <w:tcW w:w="851" w:type="dxa"/>
          </w:tcPr>
          <w:p w14:paraId="09BAD576" w14:textId="2195FC08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I、哲学、社会</w:t>
            </w:r>
          </w:p>
        </w:tc>
        <w:tc>
          <w:tcPr>
            <w:tcW w:w="1276" w:type="dxa"/>
          </w:tcPr>
          <w:p w14:paraId="5F9BC657" w14:textId="11F27E73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许嘉璐、丁洁、郭琬璐</w:t>
            </w:r>
          </w:p>
        </w:tc>
        <w:tc>
          <w:tcPr>
            <w:tcW w:w="1134" w:type="dxa"/>
          </w:tcPr>
          <w:p w14:paraId="7614D377" w14:textId="1EE9B674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徐怡情</w:t>
            </w:r>
          </w:p>
        </w:tc>
        <w:tc>
          <w:tcPr>
            <w:tcW w:w="1275" w:type="dxa"/>
          </w:tcPr>
          <w:p w14:paraId="18017099" w14:textId="07094E38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刘正平</w:t>
            </w:r>
          </w:p>
        </w:tc>
        <w:tc>
          <w:tcPr>
            <w:tcW w:w="567" w:type="dxa"/>
          </w:tcPr>
          <w:p w14:paraId="0A495482" w14:textId="0B0A782A" w:rsidR="00C240BA" w:rsidRPr="006B7FF2" w:rsidRDefault="00C240BA" w:rsidP="00166236">
            <w:pPr>
              <w:jc w:val="center"/>
              <w:rPr>
                <w:sz w:val="18"/>
                <w:szCs w:val="18"/>
              </w:rPr>
            </w:pPr>
            <w:r w:rsidRPr="006B7FF2">
              <w:rPr>
                <w:rFonts w:ascii="宋体" w:eastAsia="宋体" w:hAnsi="宋体" w:cs="宋体"/>
                <w:spacing w:val="-3"/>
                <w:sz w:val="18"/>
                <w:szCs w:val="18"/>
              </w:rPr>
              <w:t>三等奖</w:t>
            </w:r>
          </w:p>
        </w:tc>
        <w:tc>
          <w:tcPr>
            <w:tcW w:w="851" w:type="dxa"/>
          </w:tcPr>
          <w:p w14:paraId="3A3BB82C" w14:textId="2BB0911E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合格</w:t>
            </w:r>
          </w:p>
        </w:tc>
      </w:tr>
      <w:tr w:rsidR="00C240BA" w14:paraId="421E8681" w14:textId="77777777" w:rsidTr="00166236">
        <w:tc>
          <w:tcPr>
            <w:tcW w:w="567" w:type="dxa"/>
          </w:tcPr>
          <w:p w14:paraId="4090F1B3" w14:textId="2FBBE5AB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18</w:t>
            </w:r>
          </w:p>
        </w:tc>
        <w:tc>
          <w:tcPr>
            <w:tcW w:w="2977" w:type="dxa"/>
            <w:vAlign w:val="center"/>
          </w:tcPr>
          <w:p w14:paraId="13952B09" w14:textId="5666ACAF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“医”心为民：“医疗资源下沉”政策在农村的实践与反</w:t>
            </w:r>
            <w:r w:rsidRPr="00166236">
              <w:rPr>
                <w:rFonts w:ascii="宋体" w:eastAsia="宋体" w:hAnsi="宋体" w:cs="宋体"/>
                <w:spacing w:val="19"/>
                <w:w w:val="101"/>
                <w:sz w:val="18"/>
                <w:szCs w:val="18"/>
              </w:rPr>
              <w:t xml:space="preserve"> </w:t>
            </w: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思——以绍兴市</w:t>
            </w:r>
            <w:proofErr w:type="gramStart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崧</w:t>
            </w:r>
            <w:proofErr w:type="gramEnd"/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厦街道为例</w:t>
            </w:r>
          </w:p>
        </w:tc>
        <w:tc>
          <w:tcPr>
            <w:tcW w:w="992" w:type="dxa"/>
          </w:tcPr>
          <w:p w14:paraId="5CA0BBEE" w14:textId="3BFB8E11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创新项目</w:t>
            </w:r>
          </w:p>
        </w:tc>
        <w:tc>
          <w:tcPr>
            <w:tcW w:w="851" w:type="dxa"/>
          </w:tcPr>
          <w:p w14:paraId="1D567420" w14:textId="3C85E982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4"/>
                <w:sz w:val="18"/>
                <w:szCs w:val="18"/>
              </w:rPr>
              <w:t>I、哲学、社会</w:t>
            </w:r>
          </w:p>
        </w:tc>
        <w:tc>
          <w:tcPr>
            <w:tcW w:w="1276" w:type="dxa"/>
          </w:tcPr>
          <w:p w14:paraId="18B1C13A" w14:textId="785BF711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章湄悠、于炜、江朝梅、李超群、蒋婷、曹</w:t>
            </w:r>
            <w:r w:rsidRPr="00166236">
              <w:rPr>
                <w:rFonts w:ascii="宋体" w:eastAsia="宋体" w:hAnsi="宋体" w:cs="宋体"/>
                <w:spacing w:val="2"/>
                <w:w w:val="101"/>
                <w:sz w:val="18"/>
                <w:szCs w:val="18"/>
              </w:rPr>
              <w:t xml:space="preserve"> </w:t>
            </w: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益铭、潘丽霞、徐馨怡</w:t>
            </w:r>
          </w:p>
        </w:tc>
        <w:tc>
          <w:tcPr>
            <w:tcW w:w="1134" w:type="dxa"/>
          </w:tcPr>
          <w:p w14:paraId="764E7A20" w14:textId="7B223504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钟淏楠</w:t>
            </w:r>
          </w:p>
        </w:tc>
        <w:tc>
          <w:tcPr>
            <w:tcW w:w="1275" w:type="dxa"/>
          </w:tcPr>
          <w:p w14:paraId="3BB01656" w14:textId="6A58E5BE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徐杨</w:t>
            </w:r>
          </w:p>
        </w:tc>
        <w:tc>
          <w:tcPr>
            <w:tcW w:w="567" w:type="dxa"/>
          </w:tcPr>
          <w:p w14:paraId="6D55ACB1" w14:textId="6F729DA3" w:rsidR="00C240BA" w:rsidRPr="006B7FF2" w:rsidRDefault="00C240BA" w:rsidP="00166236">
            <w:pPr>
              <w:jc w:val="center"/>
              <w:rPr>
                <w:sz w:val="18"/>
                <w:szCs w:val="18"/>
              </w:rPr>
            </w:pPr>
            <w:r w:rsidRPr="006B7FF2">
              <w:rPr>
                <w:rFonts w:ascii="宋体" w:eastAsia="宋体" w:hAnsi="宋体" w:cs="宋体"/>
                <w:spacing w:val="-3"/>
                <w:sz w:val="18"/>
                <w:szCs w:val="18"/>
              </w:rPr>
              <w:t>三等奖</w:t>
            </w:r>
          </w:p>
        </w:tc>
        <w:tc>
          <w:tcPr>
            <w:tcW w:w="851" w:type="dxa"/>
          </w:tcPr>
          <w:p w14:paraId="0ACEFF23" w14:textId="1B165A79" w:rsidR="00C240BA" w:rsidRPr="00166236" w:rsidRDefault="00C240BA" w:rsidP="00166236">
            <w:pPr>
              <w:jc w:val="center"/>
              <w:rPr>
                <w:sz w:val="18"/>
                <w:szCs w:val="18"/>
              </w:rPr>
            </w:pPr>
            <w:r w:rsidRPr="00166236">
              <w:rPr>
                <w:rFonts w:ascii="宋体" w:eastAsia="宋体" w:hAnsi="宋体" w:cs="宋体"/>
                <w:spacing w:val="-3"/>
                <w:sz w:val="18"/>
                <w:szCs w:val="18"/>
              </w:rPr>
              <w:t>合格</w:t>
            </w:r>
          </w:p>
        </w:tc>
      </w:tr>
    </w:tbl>
    <w:p w14:paraId="3653A13C" w14:textId="77777777" w:rsidR="0014574B" w:rsidRDefault="0014574B" w:rsidP="00C240BA">
      <w:pPr>
        <w:ind w:leftChars="-472" w:left="-991"/>
      </w:pPr>
    </w:p>
    <w:sectPr w:rsidR="0014574B" w:rsidSect="00791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27D6" w14:textId="77777777" w:rsidR="00D6092D" w:rsidRDefault="00D6092D" w:rsidP="001C6F74">
      <w:r>
        <w:separator/>
      </w:r>
    </w:p>
  </w:endnote>
  <w:endnote w:type="continuationSeparator" w:id="0">
    <w:p w14:paraId="4759640F" w14:textId="77777777" w:rsidR="00D6092D" w:rsidRDefault="00D6092D" w:rsidP="001C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FE56" w14:textId="77777777" w:rsidR="00791B4C" w:rsidRDefault="00791B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D431" w14:textId="77777777" w:rsidR="00791B4C" w:rsidRDefault="00791B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BEDA" w14:textId="77777777" w:rsidR="00791B4C" w:rsidRDefault="00791B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55238" w14:textId="77777777" w:rsidR="00D6092D" w:rsidRDefault="00D6092D" w:rsidP="001C6F74">
      <w:r>
        <w:separator/>
      </w:r>
    </w:p>
  </w:footnote>
  <w:footnote w:type="continuationSeparator" w:id="0">
    <w:p w14:paraId="2CE191F0" w14:textId="77777777" w:rsidR="00D6092D" w:rsidRDefault="00D6092D" w:rsidP="001C6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7E12" w14:textId="77777777" w:rsidR="00791B4C" w:rsidRDefault="00791B4C" w:rsidP="00791B4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270A" w14:textId="77777777" w:rsidR="00791B4C" w:rsidRDefault="00791B4C" w:rsidP="00791B4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E79A" w14:textId="77777777" w:rsidR="00791B4C" w:rsidRDefault="00791B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7E"/>
    <w:rsid w:val="0014574B"/>
    <w:rsid w:val="00166236"/>
    <w:rsid w:val="001B146A"/>
    <w:rsid w:val="001C6F74"/>
    <w:rsid w:val="002A6127"/>
    <w:rsid w:val="003361F8"/>
    <w:rsid w:val="004F7551"/>
    <w:rsid w:val="00532019"/>
    <w:rsid w:val="005C357E"/>
    <w:rsid w:val="006B7FF2"/>
    <w:rsid w:val="007357A4"/>
    <w:rsid w:val="007570AE"/>
    <w:rsid w:val="00791B4C"/>
    <w:rsid w:val="007B5CE3"/>
    <w:rsid w:val="00971877"/>
    <w:rsid w:val="00B359CB"/>
    <w:rsid w:val="00C240BA"/>
    <w:rsid w:val="00D6092D"/>
    <w:rsid w:val="00DC00F0"/>
    <w:rsid w:val="00E0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0CC6D"/>
  <w15:chartTrackingRefBased/>
  <w15:docId w15:val="{C8E2508F-7670-4E58-9974-2F50CC87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6F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6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6F74"/>
    <w:rPr>
      <w:sz w:val="18"/>
      <w:szCs w:val="18"/>
    </w:rPr>
  </w:style>
  <w:style w:type="table" w:styleId="a7">
    <w:name w:val="Table Grid"/>
    <w:basedOn w:val="a1"/>
    <w:uiPriority w:val="39"/>
    <w:rsid w:val="001C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A672D-59B8-4A50-B80D-03FB6EE9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怡佳</dc:creator>
  <cp:keywords/>
  <dc:description/>
  <cp:lastModifiedBy>何 怡佳</cp:lastModifiedBy>
  <cp:revision>15</cp:revision>
  <dcterms:created xsi:type="dcterms:W3CDTF">2021-09-17T13:56:00Z</dcterms:created>
  <dcterms:modified xsi:type="dcterms:W3CDTF">2021-09-17T14:06:00Z</dcterms:modified>
</cp:coreProperties>
</file>