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43E00">
      <w:pPr>
        <w:pStyle w:val="2"/>
        <w:spacing w:before="0" w:after="0" w:line="500" w:lineRule="exact"/>
        <w:jc w:val="center"/>
        <w:rPr>
          <w:rFonts w:hint="eastAsia" w:ascii="方正小标宋简体" w:hAnsi="华文中宋" w:eastAsia="方正小标宋简体"/>
          <w:b w:val="0"/>
        </w:rPr>
      </w:pPr>
      <w:r>
        <w:rPr>
          <w:rFonts w:hint="eastAsia" w:ascii="方正小标宋简体" w:hAnsi="华文中宋" w:eastAsia="方正小标宋简体"/>
          <w:b w:val="0"/>
        </w:rPr>
        <w:t>杭州师范大学2025年度优秀团员推荐表</w:t>
      </w:r>
    </w:p>
    <w:p w14:paraId="0728515E">
      <w:pPr>
        <w:rPr>
          <w:rFonts w:hint="eastAsia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536"/>
        <w:gridCol w:w="345"/>
        <w:gridCol w:w="437"/>
        <w:gridCol w:w="1145"/>
        <w:gridCol w:w="150"/>
        <w:gridCol w:w="682"/>
        <w:gridCol w:w="872"/>
        <w:gridCol w:w="239"/>
        <w:gridCol w:w="315"/>
        <w:gridCol w:w="652"/>
        <w:gridCol w:w="1200"/>
        <w:gridCol w:w="248"/>
        <w:gridCol w:w="506"/>
        <w:gridCol w:w="667"/>
      </w:tblGrid>
      <w:tr w14:paraId="598CE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104" w:type="dxa"/>
            <w:noWrap w:val="0"/>
            <w:vAlign w:val="center"/>
          </w:tcPr>
          <w:p w14:paraId="37FC2E3C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318" w:type="dxa"/>
            <w:gridSpan w:val="3"/>
            <w:noWrap w:val="0"/>
            <w:vAlign w:val="center"/>
          </w:tcPr>
          <w:p w14:paraId="152220A7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7F6E9251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性别</w:t>
            </w:r>
          </w:p>
        </w:tc>
        <w:tc>
          <w:tcPr>
            <w:tcW w:w="832" w:type="dxa"/>
            <w:gridSpan w:val="2"/>
            <w:noWrap w:val="0"/>
            <w:vAlign w:val="center"/>
          </w:tcPr>
          <w:p w14:paraId="5614E415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872" w:type="dxa"/>
            <w:noWrap w:val="0"/>
            <w:vAlign w:val="center"/>
          </w:tcPr>
          <w:p w14:paraId="02D24F8C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年级</w:t>
            </w:r>
          </w:p>
        </w:tc>
        <w:tc>
          <w:tcPr>
            <w:tcW w:w="1206" w:type="dxa"/>
            <w:gridSpan w:val="3"/>
            <w:noWrap w:val="0"/>
            <w:vAlign w:val="center"/>
          </w:tcPr>
          <w:p w14:paraId="33D821F4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48" w:type="dxa"/>
            <w:gridSpan w:val="2"/>
            <w:noWrap w:val="0"/>
            <w:vAlign w:val="center"/>
          </w:tcPr>
          <w:p w14:paraId="1CCFDEFE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7D2A5A2D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1F768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  <w:jc w:val="center"/>
        </w:trPr>
        <w:tc>
          <w:tcPr>
            <w:tcW w:w="1640" w:type="dxa"/>
            <w:gridSpan w:val="2"/>
            <w:noWrap w:val="0"/>
            <w:vAlign w:val="center"/>
          </w:tcPr>
          <w:p w14:paraId="715457AC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所在单位</w:t>
            </w:r>
          </w:p>
        </w:tc>
        <w:tc>
          <w:tcPr>
            <w:tcW w:w="2077" w:type="dxa"/>
            <w:gridSpan w:val="4"/>
            <w:noWrap w:val="0"/>
            <w:vAlign w:val="center"/>
          </w:tcPr>
          <w:p w14:paraId="7A1FFA1F">
            <w:pPr>
              <w:snapToGrid w:val="0"/>
              <w:spacing w:line="300" w:lineRule="auto"/>
              <w:ind w:left="840" w:hanging="840" w:hangingChars="300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108" w:type="dxa"/>
            <w:gridSpan w:val="4"/>
            <w:noWrap w:val="0"/>
            <w:vAlign w:val="center"/>
          </w:tcPr>
          <w:p w14:paraId="3518FD3E">
            <w:pPr>
              <w:snapToGrid w:val="0"/>
              <w:spacing w:line="300" w:lineRule="auto"/>
              <w:ind w:left="560" w:hanging="560" w:hangingChars="200"/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有无挂科情况</w:t>
            </w:r>
          </w:p>
        </w:tc>
        <w:tc>
          <w:tcPr>
            <w:tcW w:w="652" w:type="dxa"/>
            <w:noWrap w:val="0"/>
            <w:vAlign w:val="center"/>
          </w:tcPr>
          <w:p w14:paraId="17530FCE">
            <w:pPr>
              <w:snapToGrid w:val="0"/>
              <w:spacing w:line="300" w:lineRule="auto"/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54" w:type="dxa"/>
            <w:gridSpan w:val="3"/>
            <w:noWrap w:val="0"/>
            <w:vAlign w:val="center"/>
          </w:tcPr>
          <w:p w14:paraId="24753123">
            <w:pPr>
              <w:snapToGrid w:val="0"/>
              <w:spacing w:line="300" w:lineRule="auto"/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有无违法情况</w:t>
            </w:r>
          </w:p>
        </w:tc>
        <w:tc>
          <w:tcPr>
            <w:tcW w:w="667" w:type="dxa"/>
            <w:noWrap w:val="0"/>
            <w:vAlign w:val="center"/>
          </w:tcPr>
          <w:p w14:paraId="4CB5793B">
            <w:pPr>
              <w:snapToGrid w:val="0"/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65FA3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17" w:type="dxa"/>
            <w:gridSpan w:val="6"/>
            <w:noWrap w:val="0"/>
            <w:vAlign w:val="center"/>
          </w:tcPr>
          <w:p w14:paraId="72255C4E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bookmarkStart w:id="0" w:name="_GoBack"/>
            <w:r>
              <w:rPr>
                <w:rFonts w:hint="eastAsia" w:ascii="仿宋_GB2312" w:eastAsia="仿宋_GB2312"/>
                <w:sz w:val="28"/>
                <w:szCs w:val="28"/>
              </w:rPr>
              <w:t>2025年度团员教育评议结果</w:t>
            </w:r>
          </w:p>
          <w:p w14:paraId="7B34D1D7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（优秀、良好、合格）</w:t>
            </w:r>
          </w:p>
        </w:tc>
        <w:tc>
          <w:tcPr>
            <w:tcW w:w="1793" w:type="dxa"/>
            <w:gridSpan w:val="3"/>
            <w:noWrap w:val="0"/>
            <w:vAlign w:val="center"/>
          </w:tcPr>
          <w:p w14:paraId="7B0E0E57">
            <w:pPr>
              <w:snapToGrid w:val="0"/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167" w:type="dxa"/>
            <w:gridSpan w:val="3"/>
            <w:noWrap w:val="0"/>
            <w:vAlign w:val="center"/>
          </w:tcPr>
          <w:p w14:paraId="69FD7CD2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2025年度</w:t>
            </w:r>
          </w:p>
          <w:p w14:paraId="6EF77415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志愿服务时长</w:t>
            </w:r>
          </w:p>
        </w:tc>
        <w:tc>
          <w:tcPr>
            <w:tcW w:w="1421" w:type="dxa"/>
            <w:gridSpan w:val="3"/>
            <w:noWrap w:val="0"/>
            <w:vAlign w:val="center"/>
          </w:tcPr>
          <w:p w14:paraId="3B2B8F22">
            <w:pPr>
              <w:snapToGrid w:val="0"/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bookmarkEnd w:id="0"/>
      <w:tr w14:paraId="4C54B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7" w:hRule="atLeast"/>
          <w:jc w:val="center"/>
        </w:trPr>
        <w:tc>
          <w:tcPr>
            <w:tcW w:w="1985" w:type="dxa"/>
            <w:gridSpan w:val="3"/>
            <w:noWrap w:val="0"/>
            <w:vAlign w:val="center"/>
          </w:tcPr>
          <w:p w14:paraId="34F0AAC2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</w:t>
            </w:r>
          </w:p>
          <w:p w14:paraId="0E836057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要</w:t>
            </w:r>
          </w:p>
          <w:p w14:paraId="78B9DE24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事</w:t>
            </w:r>
          </w:p>
          <w:p w14:paraId="0EFE6683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迹</w:t>
            </w:r>
          </w:p>
        </w:tc>
        <w:tc>
          <w:tcPr>
            <w:tcW w:w="7113" w:type="dxa"/>
            <w:gridSpan w:val="12"/>
            <w:noWrap w:val="0"/>
            <w:vAlign w:val="center"/>
          </w:tcPr>
          <w:p w14:paraId="113DE1DE">
            <w:pPr>
              <w:snapToGrid w:val="0"/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（可另附页，不少于1</w:t>
            </w:r>
            <w:r>
              <w:rPr>
                <w:rFonts w:ascii="仿宋_GB2312" w:eastAsia="仿宋_GB2312"/>
                <w:sz w:val="28"/>
                <w:szCs w:val="28"/>
              </w:rPr>
              <w:t>0</w:t>
            </w:r>
            <w:r>
              <w:rPr>
                <w:rFonts w:hint="eastAsia" w:ascii="仿宋_GB2312" w:eastAsia="仿宋_GB2312"/>
                <w:sz w:val="28"/>
                <w:szCs w:val="28"/>
              </w:rPr>
              <w:t>00字）</w:t>
            </w:r>
          </w:p>
        </w:tc>
      </w:tr>
      <w:tr w14:paraId="0D7A3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  <w:jc w:val="center"/>
        </w:trPr>
        <w:tc>
          <w:tcPr>
            <w:tcW w:w="1985" w:type="dxa"/>
            <w:gridSpan w:val="3"/>
            <w:noWrap w:val="0"/>
            <w:vAlign w:val="center"/>
          </w:tcPr>
          <w:p w14:paraId="50BE346C">
            <w:pPr>
              <w:snapToGrid w:val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分团委（团总支）意见</w:t>
            </w:r>
          </w:p>
        </w:tc>
        <w:tc>
          <w:tcPr>
            <w:tcW w:w="7113" w:type="dxa"/>
            <w:gridSpan w:val="12"/>
            <w:noWrap w:val="0"/>
            <w:vAlign w:val="center"/>
          </w:tcPr>
          <w:p w14:paraId="5B9B6B95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45C26588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20076AC8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7751DF5E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1727C49F">
            <w:pPr>
              <w:snapToGrid w:val="0"/>
              <w:ind w:firstLine="4480" w:firstLineChars="16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（盖章）</w:t>
            </w:r>
          </w:p>
          <w:p w14:paraId="41E16F78">
            <w:pPr>
              <w:snapToGrid w:val="0"/>
              <w:ind w:firstLine="4200" w:firstLineChars="15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 w14:paraId="6E0AD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  <w:jc w:val="center"/>
        </w:trPr>
        <w:tc>
          <w:tcPr>
            <w:tcW w:w="1985" w:type="dxa"/>
            <w:gridSpan w:val="3"/>
            <w:noWrap w:val="0"/>
            <w:vAlign w:val="center"/>
          </w:tcPr>
          <w:p w14:paraId="699DEC3C">
            <w:pPr>
              <w:snapToGrid w:val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分党委（党总支）意见</w:t>
            </w:r>
          </w:p>
        </w:tc>
        <w:tc>
          <w:tcPr>
            <w:tcW w:w="7113" w:type="dxa"/>
            <w:gridSpan w:val="12"/>
            <w:noWrap w:val="0"/>
            <w:vAlign w:val="center"/>
          </w:tcPr>
          <w:p w14:paraId="28E1DA3B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037B1BE2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063D48BF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5C0F9D7E">
            <w:pPr>
              <w:snapToGrid w:val="0"/>
              <w:ind w:firstLine="4480" w:firstLineChars="16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（盖章）</w:t>
            </w:r>
          </w:p>
          <w:p w14:paraId="163EC686">
            <w:pPr>
              <w:snapToGrid w:val="0"/>
              <w:ind w:firstLine="4200" w:firstLineChars="15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 w14:paraId="68D8F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3" w:hRule="exact"/>
          <w:jc w:val="center"/>
        </w:trPr>
        <w:tc>
          <w:tcPr>
            <w:tcW w:w="1985" w:type="dxa"/>
            <w:gridSpan w:val="3"/>
            <w:noWrap w:val="0"/>
            <w:vAlign w:val="center"/>
          </w:tcPr>
          <w:p w14:paraId="6699C931">
            <w:pPr>
              <w:snapToGrid w:val="0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校团委意见</w:t>
            </w:r>
          </w:p>
        </w:tc>
        <w:tc>
          <w:tcPr>
            <w:tcW w:w="7113" w:type="dxa"/>
            <w:gridSpan w:val="12"/>
            <w:noWrap w:val="0"/>
            <w:vAlign w:val="center"/>
          </w:tcPr>
          <w:p w14:paraId="1C9669AE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6C10D6A4">
            <w:pPr>
              <w:pStyle w:val="3"/>
              <w:snapToGrid w:val="0"/>
              <w:rPr>
                <w:rFonts w:hint="eastAsia" w:ascii="仿宋_GB2312" w:eastAsia="仿宋_GB2312"/>
                <w:szCs w:val="28"/>
              </w:rPr>
            </w:pPr>
          </w:p>
          <w:p w14:paraId="19E06DD1">
            <w:pPr>
              <w:rPr>
                <w:rFonts w:hint="eastAsia"/>
                <w:sz w:val="28"/>
                <w:szCs w:val="28"/>
              </w:rPr>
            </w:pPr>
          </w:p>
          <w:p w14:paraId="7611698F">
            <w:pPr>
              <w:snapToGrid w:val="0"/>
              <w:ind w:firstLine="4480" w:firstLineChars="16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（盖章）</w:t>
            </w:r>
          </w:p>
          <w:p w14:paraId="29C24A62">
            <w:pPr>
              <w:snapToGrid w:val="0"/>
              <w:ind w:firstLine="4200" w:firstLineChars="15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 w14:paraId="37F2C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985" w:type="dxa"/>
            <w:gridSpan w:val="3"/>
            <w:noWrap w:val="0"/>
            <w:vAlign w:val="center"/>
          </w:tcPr>
          <w:p w14:paraId="5D917677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</w:t>
            </w:r>
          </w:p>
        </w:tc>
        <w:tc>
          <w:tcPr>
            <w:tcW w:w="7113" w:type="dxa"/>
            <w:gridSpan w:val="12"/>
            <w:noWrap w:val="0"/>
            <w:vAlign w:val="center"/>
          </w:tcPr>
          <w:p w14:paraId="258801A6">
            <w:pPr>
              <w:snapToGrid w:val="0"/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 w14:paraId="5AF70A88">
      <w:pPr>
        <w:pStyle w:val="2"/>
        <w:spacing w:before="0" w:after="0" w:line="500" w:lineRule="exact"/>
        <w:rPr>
          <w:rFonts w:hint="eastAsia" w:ascii="仿宋_GB2312" w:eastAsia="仿宋_GB2312"/>
          <w:b w:val="0"/>
          <w:bCs w:val="0"/>
          <w:kern w:val="2"/>
          <w:sz w:val="28"/>
          <w:szCs w:val="28"/>
        </w:rPr>
      </w:pPr>
      <w:r>
        <w:rPr>
          <w:rFonts w:hint="eastAsia" w:ascii="仿宋_GB2312" w:eastAsia="仿宋_GB2312"/>
          <w:b w:val="0"/>
          <w:bCs w:val="0"/>
          <w:kern w:val="2"/>
          <w:sz w:val="28"/>
          <w:szCs w:val="28"/>
        </w:rPr>
        <w:t>注：有无挂科情况的时间为2025年度的考试情况。</w:t>
      </w:r>
    </w:p>
    <w:p w14:paraId="3B60A1DD"/>
    <w:sectPr>
      <w:pgSz w:w="11906" w:h="16838"/>
      <w:pgMar w:top="1247" w:right="1417" w:bottom="124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F559E301-C390-4AA4-A884-EC00E22E7446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2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2ABB1492-CF0E-46FA-A9BE-3DCC5805BAEF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A7EECD92-6E1D-4A80-97E7-95946B882BDD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53BDBF63-7B94-4BD1-8231-D40ADCED353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BD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uiPriority w:val="0"/>
    <w:rPr>
      <w:rFonts w:ascii="楷体_GB2312" w:eastAsia="楷体_GB2312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2026-03-18T13:56:38Z</dcterms:created>
  <dc:creator>王佳怡</dc:creator>
  <cp:lastModifiedBy>盐·色</cp:lastModifiedBy>
  <dcterms:modified xsi:type="dcterms:W3CDTF">2026-03-18T13:59:18Z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eyJoZGlkIjoiZmU2ZTczZGFiOGE0YjU3Yzk5ZWFkMmQxY2E1NWQxZTEiLCJ1c2VySWQiOiIxNDAwNDI5Mjg0In0=</vt:lpwstr>
  </property>
  <property fmtid="{D5CDD505-2E9C-101B-9397-08002B2CF9AE}" pid="4" name="ICV">
    <vt:lpwstr>4DA644746F6F45278B22D95519929D35_12</vt:lpwstr>
  </property>
</Properties>
</file>